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Australia</w:t>
      </w:r>
      <w:r>
        <w:t xml:space="preserve"> </w:t>
      </w:r>
      <w:r>
        <w:t xml:space="preserve">Melbourne</w:t>
      </w:r>
    </w:p>
    <w:bookmarkStart w:id="21" w:name="X6738153613e2d7f86624417e376c27006244251"/>
    <w:p>
      <w:pPr>
        <w:pStyle w:val="Heading1"/>
      </w:pPr>
      <w:r>
        <w:t xml:space="preserve">Scholarship Application Letter for Melbourne Studies in Australia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 Foundation</w:t>
      </w:r>
      <w:r>
        <w:br/>
      </w:r>
      <w:r>
        <w:t xml:space="preserve">Level 1, 74 Bouverie Street</w:t>
      </w:r>
      <w:r>
        <w:br/>
      </w:r>
      <w:r>
        <w:t xml:space="preserve">Melbourne VIC 3010</w:t>
      </w:r>
      <w:r>
        <w:br/>
      </w:r>
      <w:r>
        <w:t xml:space="preserve">Australia</w:t>
      </w:r>
    </w:p>
    <w:bookmarkStart w:id="20" w:name="Xed9ca990f3a85768a4c1f68ef4f6d757dd9dd3d"/>
    <w:p>
      <w:pPr>
        <w:pStyle w:val="Heading2"/>
      </w:pPr>
      <w:r>
        <w:t xml:space="preserve">Subject: Formal Scholarship Application for International Study in Australia Melbourne</w:t>
      </w:r>
    </w:p>
    <w:p>
      <w:pPr>
        <w:pStyle w:val="FirstParagraph"/>
      </w:pPr>
      <w:r>
        <w:t xml:space="preserve">Dear Scholarship Committee,</w:t>
      </w:r>
    </w:p>
    <w:p>
      <w:pPr>
        <w:pStyle w:val="BodyText"/>
      </w:pPr>
      <w:r>
        <w:t xml:space="preserve">I am writing with profound enthusiasm to submit my Scholarship Application Letter for the prestigious International Student Excellence Scholarship at the University of Melbourne. As a dedicated scholar from [Your Home Country] with an unwavering commitment to environmental science, I have meticulously Tailor this application to align with Melbourne's unique academic ecosystem and Australia's visionary approach to sustainable development. This opportunity represents not merely an educational pathway but a transformative convergence of my academic trajectory and Melbourne's world-class research environment.</w:t>
      </w:r>
    </w:p>
    <w:p>
      <w:pPr>
        <w:pStyle w:val="BodyText"/>
      </w:pPr>
      <w:r>
        <w:t xml:space="preserve">My academic journey has been defined by rigorous exploration in environmental chemistry and climate resilience studies. At [Your University], I achieved first-class honors with a 3.9 GPA, culminating in a thesis titled "Urban Microplastic Accumulation Patterns in Tropical River Systems." This research earned me the Dean's Award for Outstanding Research and positioned me as the sole undergraduate presenter at the International Conference on Environmental Sustainability (ICES) in Singapore. Crucially, my fieldwork with Melbourne-based researchers Dr. Elena Rossi and Dr. Rajiv Sharma during their 2023 collaboration with [Your University] revealed a profound resonance between my work and Australia Melbourne's urgent sustainability challenges – specifically, the Yarra River catchment management initiatives that directly inform my proposed master's research on urban water systems.</w:t>
      </w:r>
    </w:p>
    <w:p>
      <w:pPr>
        <w:pStyle w:val="BodyText"/>
      </w:pPr>
      <w:r>
        <w:t xml:space="preserve">What compels me to pursue this scholarship in Australia Melbourne is not merely academic prestige but the city’s unparalleled integration of scholarly excellence with real-world impact. Melbourne consistently ranks #1 globally for student livability (QS Best Student Cities 2023) and hosts three of the world's top-50 environmental science institutions – a synergy I have carefully researched. The University of Melbourne's</w:t>
      </w:r>
      <w:r>
        <w:t xml:space="preserve"> </w:t>
      </w:r>
      <w:r>
        <w:rPr>
          <w:iCs/>
          <w:i/>
        </w:rPr>
        <w:t xml:space="preserve">Climate Innovation Hub</w:t>
      </w:r>
      <w:r>
        <w:t xml:space="preserve">, situated within the Victorian government’s $2 billion Sustainable City Initiative, offers precisely the interdisciplinary platform where my work on microplastic remediation can transition from theory to policy. I have already connected with Associate Professor Ben Carter (Director of Urban Environmental Systems) regarding potential supervision under his ARC-funded project "Smart Water Networks for Megacities," confirming that my research methodology directly complements their 2024-2026 objectives. This alignment is not coincidental; it resulted from months of Tailor-focused engagement with Melbourne’s academic community.</w:t>
      </w:r>
    </w:p>
    <w:p>
      <w:pPr>
        <w:pStyle w:val="BodyText"/>
      </w:pPr>
      <w:r>
        <w:t xml:space="preserve">My commitment to contributing to Australia Melbourne's sustainability mission extends beyond academia. As founding coordinator of [Your Organization], I led a team that implemented biodegradable packaging solutions for 150+ local businesses in [Your City], reducing plastic waste by 42% within 18 months. This experience taught me how Melbourne’s "Circular Economy Strategy" – which aims to eliminate waste by 2040 – requires not just technical innovation but community-driven implementation. I am eager to apply these principles within Melbourne's vibrant network of environmental NGOs, including the Rivers of Melbourne Trust where I volunteered last summer during my academic exchange. The city's cultural diversity (with over 150 languages spoken) also prepares me to engage meaningfully with Indigenous knowledge systems like the Wurundjeri people’s traditional water management practices – a dimension central to Melbourne’s approach to sustainability.</w:t>
      </w:r>
    </w:p>
    <w:p>
      <w:pPr>
        <w:pStyle w:val="BodyText"/>
      </w:pPr>
      <w:r>
        <w:t xml:space="preserve">This Scholarship Application Letter represents far more than a funding request; it is a testament to my strategic vision for Australia Melbourne. I have carefully Tailor every element of this submission to reflect the scholarship's core pillars: academic excellence (demonstrated by my research output), community engagement (through my NGO work), and future contribution to Australian society (via alignment with Melbourne's 2040 Sustainability Strategy). The financial support would enable me to fully immerse in Melbourne’s ecosystem without compromising my ability to contribute as a teaching assistant in the School of Agriculture and Environment – a role I have proactively sought through correspondence with Dr. Sarah Chen, Head of Undergraduate Studies.</w:t>
      </w:r>
    </w:p>
    <w:p>
      <w:pPr>
        <w:pStyle w:val="BodyText"/>
      </w:pPr>
      <w:r>
        <w:t xml:space="preserve">My long-term vision is to establish an Indigenous-led environmental consultancy model for urban water systems across Southeast Asia, drawing from Melbourne’s best practices. Australia Melbourne has uniquely positioned itself as the global testbed for this innovation: the city’s 2030 Water Strategy integrates modern technology with traditional knowledge in ways I have not encountered elsewhere. As a scholar who has spent years studying both Western scientific frameworks and Indigenous ecological wisdom, I am prepared to bridge these approaches under Melbourne's intellectual guidance. This scholarship would provide the critical funding to access resources like the Melbourne Climate Change Institute’s sensor network and connect with partners including Cleanaway Environmental Technologies – all essential for developing scalable solutions.</w:t>
      </w:r>
    </w:p>
    <w:p>
      <w:pPr>
        <w:pStyle w:val="BodyText"/>
      </w:pPr>
      <w:r>
        <w:t xml:space="preserve">What distinguishes this opportunity is how perfectly it aligns with my career narrative. While other cities might offer isolated research opportunities, Australia Melbourne provides a living laboratory where policy, academia, and community action converge daily. My recent participation in the Melbourne International Festival of Science (2023) solidified this conviction when I presented findings to the City of Melbourne’s Sustainability Advisory Board – receiving direct feedback that my microplastic model could inform their upcoming urban drainage upgrades. This is not theoretical; it is actionable, and it begins here in Australia Melbourne.</w:t>
      </w:r>
    </w:p>
    <w:p>
      <w:pPr>
        <w:pStyle w:val="BodyText"/>
      </w:pPr>
      <w:r>
        <w:t xml:space="preserve">I have included comprehensive supporting materials: research portfolio with 3 peer-reviewed conference abstracts, letters of recommendation from Dr. Rossi (University of Melbourne) and Professor Aris Thakur (Your University), and a detailed budget plan showing how this scholarship would eliminate financial barriers to my full-time study. I welcome the opportunity to discuss how my background in tropical environmental systems complements Melbourne's unique urban challenges during an interview.</w:t>
      </w:r>
    </w:p>
    <w:p>
      <w:pPr>
        <w:pStyle w:val="BodyText"/>
      </w:pPr>
      <w:r>
        <w:t xml:space="preserve">Thank you for considering my Scholarship Application Letter. I am deeply committed to becoming an asset to the University of Melbourne and Australia Melbourne’s sustainability leadership, and I eagerly anticipate the possibility of contributing to your academic community from Day One. My dedication, strategic alignment with Melbourne's research priorities, and proven ability to drive tangible environmental impact make me uniquely positioned to thrive in this program.</w:t>
      </w:r>
    </w:p>
    <w:p>
      <w:pPr>
        <w:pStyle w:val="BodyText"/>
      </w:pPr>
      <w:r>
        <w:t xml:space="preserve">Respectfully,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Australia Melbourne</dc:title>
  <dc:creator/>
  <dc:language>en</dc:language>
  <cp:keywords/>
  <dcterms:created xsi:type="dcterms:W3CDTF">2026-07-21T02:40:37Z</dcterms:created>
  <dcterms:modified xsi:type="dcterms:W3CDTF">2026-07-21T02:40:37Z</dcterms:modified>
</cp:coreProperties>
</file>

<file path=docProps/custom.xml><?xml version="1.0" encoding="utf-8"?>
<Properties xmlns="http://schemas.openxmlformats.org/officeDocument/2006/custom-properties" xmlns:vt="http://schemas.openxmlformats.org/officeDocument/2006/docPropsVTypes"/>
</file>