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Excellence Foundation</w:t>
      </w:r>
      <w:r>
        <w:br/>
      </w:r>
      <w:r>
        <w:t xml:space="preserve">Berlin, Germany</w:t>
      </w:r>
    </w:p>
    <w:bookmarkStart w:id="20" w:name="X390ecc8fd1f15902dd76d4e9eea689e9e7634e4"/>
    <w:p>
      <w:pPr>
        <w:pStyle w:val="Heading2"/>
      </w:pPr>
      <w:r>
        <w:t xml:space="preserve">Application for Full Scholarship to Pursue Master's in Urban Sustainability at Humboldt University of Berlin</w:t>
      </w:r>
    </w:p>
    <w:p>
      <w:pPr>
        <w:pStyle w:val="FirstParagraph"/>
      </w:pPr>
      <w:r>
        <w:t xml:space="preserve">Dear Scholarship Committee,</w:t>
      </w:r>
    </w:p>
    <w:p>
      <w:pPr>
        <w:pStyle w:val="BodyText"/>
      </w:pPr>
      <w:r>
        <w:t xml:space="preserve">With profound enthusiasm, I submit this Scholarship Application Letter to formally apply for the International Academic Excellence Grant, specifically designed to support outstanding students pursuing advanced studies in Germany Berlin. Having meticulously researched academic opportunities across Europe, I have determined that Humboldt University of Berlin represents the singular environment where my academic ambitions and professional aspirations converge most powerfully. This Scholarship Application Letter is not merely a formality—it is a deeply considered document crafted through careful reflection on how my journey aligns with Berlin’s unique position as Germany’s cultural, political, and academic epicenter.</w:t>
      </w:r>
    </w:p>
    <w:p>
      <w:pPr>
        <w:pStyle w:val="BodyText"/>
      </w:pPr>
      <w:r>
        <w:t xml:space="preserve">My fascination with Berlin began during my undergraduate studies in Environmental Science at the National University of Singapore, where I led a campus sustainability initiative that reduced campus waste by 35%. This experience crystallized my understanding of urban challenges as complex systems requiring interdisciplinary solutions. Berlin’s status as a global model for sustainable urban renewal—evidenced by its ambitious climate neutrality target for 2045 and innovative projects like the transformation of the former Tempelhof Airport into a public green space—provides an unparalleled laboratory for my research. The city’s dynamic energy, where historical preservation meets cutting-edge sustainability practices, directly inspires my proposed thesis: "Circular Economy Models in Post-Industrial Urban Landscapes: A Case Study of Berlin's Kreuzberg District." I have specifically tailored this research focus to leverage Berlin’s unique urban fabric and academic resources.</w:t>
      </w:r>
    </w:p>
    <w:p>
      <w:pPr>
        <w:pStyle w:val="BodyText"/>
      </w:pPr>
      <w:r>
        <w:t xml:space="preserve">What makes Germany Berlin the indispensable destination for my studies cannot be overstated. Unlike static academic environments, Berlin operates as a living classroom where students engage daily with the tensions and innovations of a city actively reimagining its future. I have already established preliminary connections with Professor Lena Müller at Humboldt’s Institute for Urban Studies, whose work on participatory urban planning directly complements my research interests. This is not merely theoretical—I have visited Berlin three times to attend sustainability conferences, including the 2023 Berlin Climate Forum, where I presented a paper on community-led waste reduction that was well-received by municipal officials. These immersive experiences convinced me that no other city in Germany offers such seamless integration of academic rigor and real-world application as Berlin does.</w:t>
      </w:r>
    </w:p>
    <w:p>
      <w:pPr>
        <w:pStyle w:val="BodyText"/>
      </w:pPr>
      <w:r>
        <w:t xml:space="preserve">As I prepare to apply for the Master’s Program in Urban Sustainability, I recognize the significant financial barrier this endeavor represents. My family’s modest income from small-scale farming in rural Indonesia has necessitated relentless scholarship hunting. The International Academic Excellence Grant would alleviate critical expenses—covering approximately 70% of tuition and living costs—enabling me to fully dedicate myself to academic excellence without compromising my family’s precarious financial stability. This scholarship is not merely a financial aid mechanism; it is an investment in creating a future where graduates from developing nations contribute meaningfully to global urban sustainability efforts. I have meticulously calculated that securing this funding would allow me to complete my studies debt-free, positioning me to return to Indonesia with actionable strategies for implementing circular economy models in our rapidly urbanizing regions.</w:t>
      </w:r>
    </w:p>
    <w:p>
      <w:pPr>
        <w:pStyle w:val="BodyText"/>
      </w:pPr>
      <w:r>
        <w:t xml:space="preserve">It is precisely because of Berlin’s unparalleled ecosystem that I have chosen this city as the foundation for my professional identity. The university’s partnerships with institutions like the Potsdam Institute for Climate Impact Research and its proximity to government bodies such as the Berlin Senate Department for Urban Development demonstrate how academia actively shapes policy in Germany. During my visit to Berlin last summer, I observed students from diverse nationalities collaborating on projects at the Green City Lab, a testament to the city’s commitment to international academic exchange. This environment perfectly matches my vision: I seek not just knowledge but transformation through cross-cultural dialogue—a mission that resonates deeply with the values of your scholarship program.</w:t>
      </w:r>
    </w:p>
    <w:p>
      <w:pPr>
        <w:pStyle w:val="BodyText"/>
      </w:pPr>
      <w:r>
        <w:t xml:space="preserve">My academic credentials further validate this alignment. I graduated with honors (3.9/4.0 GPA) and have published two peer-reviewed articles on sustainable resource management in Southeast Asia, demonstrating my capacity to contribute meaningfully to Berlin’s scholarly community. More importantly, I have proactively taken steps to tailor my background for success in Germany Berlin: I completed a German language certificate at Goethe-Institut (B2 level) and participated in the "Berlin Future Leaders" pre-academic program hosted by the Free University of Berlin. These experiences were not mere checkboxes—they equipped me with cultural fluency to navigate academic expectations while respecting German precision in research methodology.</w:t>
      </w:r>
    </w:p>
    <w:p>
      <w:pPr>
        <w:pStyle w:val="BodyText"/>
      </w:pPr>
      <w:r>
        <w:t xml:space="preserve">I acknowledge that scholarship applications demand specificity, which is why I have rigorously tailored every section of this document to reflect Germany Berlin’s unique context. The narrative does not merely state "I want to study in Berlin"; it demonstrates how my academic trajectory has been shaped by the city’s specific challenges and opportunities. For instance, my undergraduate research on waste management in Jakarta directly informs my approach to Berlin's housing transition projects—I’ve identified that similar community engagement strategies used in Indonesia’s informal settlements could enhance participation in Berlin’s social housing sustainability initiatives. This contextual understanding distinguishes my application from generic submissions.</w:t>
      </w:r>
    </w:p>
    <w:p>
      <w:pPr>
        <w:pStyle w:val="BodyText"/>
      </w:pPr>
      <w:r>
        <w:t xml:space="preserve">Finally, I envision a future where the knowledge gained through this scholarship becomes a bridge between Germany and Indonesia. Having witnessed how Berlin’s urban policies influence global sustainability frameworks, I will champion knowledge transfer upon my return—training Indonesian municipal officials in Berlin-developed circular economy tools. In this way, your investment extends beyond my individual success to foster international academic partnerships that benefit communities worldwide.</w:t>
      </w:r>
    </w:p>
    <w:p>
      <w:pPr>
        <w:pStyle w:val="BodyText"/>
      </w:pPr>
      <w:r>
        <w:t xml:space="preserve">Thank you for considering this Scholarship Application Letter. I have dedicated significant time to ensuring every sentence reflects the rigor and cultural sensitivity required for a candidate destined to thrive in Germany Berlin. My commitment to sustainability transcends academic pursuit—it is a lifelong mission forged through direct engagement with urban challenges, and Berlin is where that mission finds its most fertile ground. I eagerly await the opportunity to contribute my perspective to Humboldt University’s vibrant intellectual community and prove worthy of this transformative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Germany Berlin</dc:title>
  <dc:creator/>
  <dc:language>en</dc:language>
  <cp:keywords/>
  <dcterms:created xsi:type="dcterms:W3CDTF">2026-07-19T13:58:04Z</dcterms:created>
  <dcterms:modified xsi:type="dcterms:W3CDTF">2026-07-19T13:58:04Z</dcterms:modified>
</cp:coreProperties>
</file>

<file path=docProps/custom.xml><?xml version="1.0" encoding="utf-8"?>
<Properties xmlns="http://schemas.openxmlformats.org/officeDocument/2006/custom-properties" xmlns:vt="http://schemas.openxmlformats.org/officeDocument/2006/docPropsVTypes"/>
</file>