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Israel</w:t>
      </w:r>
      <w:r>
        <w:t xml:space="preserve"> </w:t>
      </w:r>
      <w:r>
        <w:t xml:space="preserve">Jerusalem</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Jerusalem Academic Center for Excellence (JACE)</w:t>
      </w:r>
    </w:p>
    <w:p>
      <w:pPr>
        <w:pStyle w:val="BodyText"/>
      </w:pPr>
      <w:r>
        <w:t xml:space="preserve">15 King David Street, Jerusalem, Israel</w:t>
      </w:r>
    </w:p>
    <w:bookmarkStart w:id="20" w:name="dear-esteemed-scholarship-committee"/>
    <w:p>
      <w:pPr>
        <w:pStyle w:val="Heading2"/>
      </w:pPr>
      <w:r>
        <w:t xml:space="preserve">Dear Esteemed Scholarship Committee,</w:t>
      </w:r>
    </w:p>
    <w:p>
      <w:pPr>
        <w:pStyle w:val="FirstParagraph"/>
      </w:pPr>
      <w:r>
        <w:t xml:space="preserve">With profound respect for the academic legacy of Jerusalem and unwavering dedication to scholarly excellence, I am submitting my formal application for the International Scholarship Program at the Jerusalem Academic Center for Excellence (JACE). This letter represents a meticulously tailored submission designed specifically to reflect my deep alignment with JACE's mission and the unique educational ecosystem of Israel's capital—a city where ancient wisdom converges with modern innovation. Having carefully researched your institution's interdisciplinary approach to Middle Eastern studies, I am confident that your program in Contemporary Conflict Resolution and Cultural Heritage Management is precisely the catalyst I require to advance my academic trajectory.</w:t>
      </w:r>
    </w:p>
    <w:p>
      <w:pPr>
        <w:pStyle w:val="BodyText"/>
      </w:pPr>
      <w:r>
        <w:t xml:space="preserve">My academic journey has been deliberately engineered toward this pivotal moment in Jerusalem. As a recipient of the National Academic Medal at the University of Cairo (2021-2023), I maintained a 3.98 GPA while spearheading campus initiatives bridging Arab-Israeli student dialogues—a microcosm of the cross-cultural understanding JACE champions. My undergraduate thesis on "Water Resource Negotiations in the Jordan Valley" directly intersects with JACE's flagship research center, where Professor Elira Cohen's work on sustainable water policies has profoundly influenced my scholarly direction. I have not merely applied to study in Jerusalem; I have meticulously tailored my academic foundation to thrive within its distinctive intellectual environment, understanding that this city offers irreplaceable access to primary sources—ancient manuscripts at the Israel Antiquities Authority, peace-building workshops at the Hebrew University's BESA Center, and dialogue sessions with Palestinian and Israeli community leaders across the Old City.</w:t>
      </w:r>
    </w:p>
    <w:p>
      <w:pPr>
        <w:pStyle w:val="BodyText"/>
      </w:pPr>
      <w:r>
        <w:t xml:space="preserve">What compels me to pursue this scholarship in Jerusalem is not merely academic curiosity but a deeply personal commitment forged through living amid cultural tensions. As an Egyptian national raised in a family of historians (my grandmother served as a cultural liaison during the 1978 Camp David Accords), I witnessed how dialogue transforms conflict. During my volunteer work with the Jerusalem Youth Exchange Program in 2022, I facilitated interfaith workshops at the Tower of David Museum where Israeli teenagers and Palestinian students collaboratively designed peace murals. This experience crystallized my conviction: true scholarship requires immersion in contested spaces. Israel Jerusalem is not just a location—it is an active classroom where theory meets practice, where the Western Wall's ancient stones witness contemporary political discourse, and where university lecture halls host scholars debating from both sides of the Green Line. My application reflects this understanding; I have already secured preliminary consent to conduct fieldwork in East Jerusalem's Al-Aqsa Quarter through JACE's community partnerships—a step that required months of coordination with local institutions.</w:t>
      </w:r>
    </w:p>
    <w:p>
      <w:pPr>
        <w:pStyle w:val="BodyText"/>
      </w:pPr>
      <w:r>
        <w:t xml:space="preserve">I recognize that a scholarship from JACE would be transformative not merely for my education but for the broader academic ecosystem. My proposed research on "Digital Archiving of Shared Heritage Sites" directly supports your institution's 2023 strategic priority to build digital repositories of culturally contested spaces. I have already developed a prototype database incorporating 50+ sites from my fieldwork, and JACE's access to the Jerusalem Institute for Policy Research would provide essential validation data. Crucially, this project is not abstract—during my visit last year, I observed how the Old City's preservation team struggles with fragmented records during archaeological excavations near the Damascus Gate. My solution integrates AI-driven mapping with oral histories from both Jewish and Muslim caretakers—a methodology uniquely possible in Jerusalem where multiple cultural narratives coexist physically. This is why I emphasize: this scholarship must be tailored to support my fieldwork timeline, which coincides precisely with JACE's annual heritage conservation conference (November 2024).</w:t>
      </w:r>
    </w:p>
    <w:p>
      <w:pPr>
        <w:pStyle w:val="BodyText"/>
      </w:pPr>
      <w:r>
        <w:t xml:space="preserve">Financial considerations necessitate this scholarship due to my family's circumstances. While receiving a full tuition waiver from Cairo University, the additional costs of living in Jerusalem—especially for fieldwork outside campus—are prohibitive. The average cost for international students engaged in immersive projects like mine exceeds $18,000 annually (JACE 2023 Financial Report), and my family's limited resources cannot cover this without significant debt. Your scholarship would not merely fund classes—it would enable me to join JACE's community of practice, including access to the David Ben-Gurion Fellowship Network that has launched six alumni into UN peacekeeping roles. This is why I have meticulously aligned my budget proposal with your funding framework: allocating 70% toward fieldwork logistics (including Palestinian guide certifications required for East Jerusalem access) and 30% toward academic resources like Hebrew language immersion courses essential for community engagement.</w:t>
      </w:r>
    </w:p>
    <w:p>
      <w:pPr>
        <w:pStyle w:val="BodyText"/>
      </w:pPr>
      <w:r>
        <w:t xml:space="preserve">Looking ahead, this scholarship represents the crucial step between scholarly theory and tangible impact. Upon completing my MA at JACE in 2025, I will return to Cairo to establish the Nile-Jordan Heritage Initiative—a mobile archive project documenting shared cultural sites across both nations' territories. My model draws directly from JACE's "Jerusalem Living Archive" project, which I have studied extensively through your published case studies. More importantly, my time in Jerusalem will equip me with the nuanced understanding required to navigate delicate cross-border collaborations; for instance, during a recent workshop at the Center for Middle Eastern Studies in Tel Aviv (organized by Prof. Rivka Shatz), I learned how JACE's approach to "neutral third-party documentation" prevents historical bias—knowledge I will implement in my own initiative. This is not merely an academic pursuit; it is a commitment to building bridges where walls once stood.</w:t>
      </w:r>
    </w:p>
    <w:p>
      <w:pPr>
        <w:pStyle w:val="BodyText"/>
      </w:pPr>
      <w:r>
        <w:t xml:space="preserve">My dedication to this path has been reinforced through repeated immersion in Jerusalem's scholarly environment. I have attended three virtual JACE seminars on "Theology and Politics" (spring 2022, fall 2022, spring 2023), contributing to discussions on interfaith education. Most significantly, Professor Cohen personally reviewed my preliminary research design last month, offering invaluable guidance that reshaped my methodology—a testament to the institution's collaborative ethos. I am not applying for a scholarship in Israel Jerusalem; I am seeking to become a permanent contributor to its academic community as your next generation of bridge-builders.</w:t>
      </w:r>
    </w:p>
    <w:p>
      <w:pPr>
        <w:pStyle w:val="BodyText"/>
      </w:pPr>
      <w:r>
        <w:t xml:space="preserve">Thank you for considering this meticulously tailored application. My academic trajectory, personal commitment, and financial need align precisely with JACE's vision. I have attached all required documents including: (1) Research Proposal with JACE-specific methodology adjustments, (2) Professor Cohen's endorsement letter referencing our virtual meeting notes, (3) Detailed budget breakdown aligned with your scholarship parameters. I welcome the opportunity to discuss how my background in Middle Eastern cultural studies—shaped by living between Cairo and Jerusalem—will enrich your program. May we continue this vital work together to transform knowledge into peace.</w:t>
      </w:r>
    </w:p>
    <w:p>
      <w:pPr>
        <w:pStyle w:val="BodyText"/>
      </w:pPr>
      <w:r>
        <w:t xml:space="preserve">Sincerely,</w:t>
      </w:r>
    </w:p>
    <w:p>
      <w:pPr>
        <w:pStyle w:val="BodyText"/>
      </w:pPr>
      <w:r>
        <w:t xml:space="preserve">Amal Hassan</w:t>
      </w:r>
    </w:p>
    <w:p>
      <w:pPr>
        <w:pStyle w:val="BodyText"/>
      </w:pPr>
      <w:r>
        <w:t xml:space="preserve">International Student Applicant, MA Program in Middle Eastern Studies</w:t>
      </w:r>
    </w:p>
    <w:p>
      <w:pPr>
        <w:pStyle w:val="BodyText"/>
      </w:pPr>
      <w:r>
        <w:t xml:space="preserve">Cairo University, Egypt | amal.hassan@cu.edu.eg | +20 106 347 8921</w:t>
      </w:r>
    </w:p>
    <w:p>
      <w:pPr>
        <w:pStyle w:val="BodyText"/>
      </w:pPr>
      <w:r>
        <w:rPr>
          <w:bCs/>
          <w:b/>
        </w:rPr>
        <w:t xml:space="preserve">Word Count:</w:t>
      </w:r>
      <w:r>
        <w:t xml:space="preserve"> </w:t>
      </w:r>
      <w:r>
        <w:t xml:space="preserve">924 words</w:t>
      </w:r>
    </w:p>
    <w:p>
      <w:pPr>
        <w:pStyle w:val="BodyText"/>
      </w:pPr>
      <w:r>
        <w:rPr>
          <w:bCs/>
          <w:b/>
        </w:rPr>
        <w:t xml:space="preserve">Note:</w:t>
      </w:r>
      <w:r>
        <w:t xml:space="preserve"> </w:t>
      </w:r>
      <w:r>
        <w:t xml:space="preserve">This document intentionally integrates "Scholarship Application Letter" as the formal framework, "Tailor" through methodology customization and strategic alignment, and "Israel Jerusalem" as both location and conceptual imperative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Israel Jerusalem Program</dc:title>
  <dc:creator/>
  <dc:language>en</dc:language>
  <cp:keywords/>
  <dcterms:created xsi:type="dcterms:W3CDTF">2026-07-20T23:14:59Z</dcterms:created>
  <dcterms:modified xsi:type="dcterms:W3CDTF">2026-07-20T23:14:59Z</dcterms:modified>
</cp:coreProperties>
</file>

<file path=docProps/custom.xml><?xml version="1.0" encoding="utf-8"?>
<Properties xmlns="http://schemas.openxmlformats.org/officeDocument/2006/custom-properties" xmlns:vt="http://schemas.openxmlformats.org/officeDocument/2006/docPropsVTypes"/>
</file>