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Tailored Specifically for Academic Excellence in Russia Moscow</w:t>
      </w:r>
    </w:p>
    <w:bookmarkEnd w:id="20"/>
    <w:p>
      <w:pPr>
        <w:pStyle w:val="BodyText"/>
      </w:pPr>
      <w:r>
        <w:t xml:space="preserve">Ms. Anya Petrova</w:t>
      </w:r>
    </w:p>
    <w:p>
      <w:pPr>
        <w:pStyle w:val="BodyText"/>
      </w:pPr>
      <w:r>
        <w:t xml:space="preserve">15 Arbat Street, Apt. 7B</w:t>
      </w:r>
    </w:p>
    <w:p>
      <w:pPr>
        <w:pStyle w:val="BodyText"/>
      </w:pPr>
      <w:r>
        <w:t xml:space="preserve">Moscow, 109012, Russian Federation</w:t>
      </w:r>
    </w:p>
    <w:p>
      <w:pPr>
        <w:pStyle w:val="BodyText"/>
      </w:pPr>
      <w:r>
        <w:t xml:space="preserve">Email: anya.petrova@university.ru | Phone: +7 (495) 789-0123</w:t>
      </w:r>
    </w:p>
    <w:p>
      <w:pPr>
        <w:pStyle w:val="BodyText"/>
      </w:pPr>
      <w:r>
        <w:t xml:space="preserve">October 26, 2023</w:t>
      </w:r>
    </w:p>
    <w:p>
      <w:pPr>
        <w:pStyle w:val="BodyText"/>
      </w:pPr>
      <w:r>
        <w:t xml:space="preserve">International Scholarship Committee</w:t>
      </w:r>
    </w:p>
    <w:p>
      <w:pPr>
        <w:pStyle w:val="BodyText"/>
      </w:pPr>
      <w:r>
        <w:t xml:space="preserve">Moscow State University (MSU)</w:t>
      </w:r>
    </w:p>
    <w:p>
      <w:pPr>
        <w:pStyle w:val="BodyText"/>
      </w:pPr>
      <w:r>
        <w:t xml:space="preserve">Lomonosov Avenue 1, Moscow, 119991</w:t>
      </w:r>
    </w:p>
    <w:p>
      <w:pPr>
        <w:pStyle w:val="BodyText"/>
      </w:pPr>
      <w:r>
        <w:t xml:space="preserve">Subject: Application for the Global Academic Excellence Scholarship – Tailored to Advance Russia Moscow's Educational Vision</w:t>
      </w:r>
    </w:p>
    <w:p>
      <w:pPr>
        <w:pStyle w:val="BodyText"/>
      </w:pPr>
      <w:r>
        <w:t xml:space="preserve">Dear Esteemed Members of the Scholarship Committee,</w:t>
      </w:r>
    </w:p>
    <w:p>
      <w:pPr>
        <w:pStyle w:val="BodyText"/>
      </w:pPr>
      <w:r>
        <w:t xml:space="preserve">It is with profound enthusiasm that I submit my formal Scholarship Application Letter for the Global Academic Excellence Scholarship at Moscow State University. Having meticulously researched MSU's pioneering programs in Sustainable Urban Development, I have strategically Tailor-ed this application to align with Russia Moscow's strategic vision for becoming a global hub of innovation by 2030. This scholarship represents not merely financial assistance, but the essential catalyst for my contribution to Moscow's transformative journey as outlined in the city's "Moscow 2035" development framework.</w:t>
      </w:r>
    </w:p>
    <w:p>
      <w:pPr>
        <w:pStyle w:val="BodyText"/>
      </w:pPr>
      <w:r>
        <w:t xml:space="preserve">My academic foundation at St. Petersburg State University, where I graduated with honors (GPA: 4.0/4.0) in Environmental Engineering, has prepared me for this pivotal opportunity. My thesis on "Green Infrastructure Integration in Historical Urban Landscapes," which earned recognition at the International Conference on Urban Sustainability (ICUS), directly addresses Moscow's urgent need to balance heritage preservation with modern environmental demands—a challenge central to the city's master plan. I have consistently sought experiences that would prepare me for this specific context. During my research fellowship at the Institute of Geomorphology (Moscow branch), I analyzed air quality patterns across 50 districts, revealing how Moscow's unique geography—surrounded by the Moscow River and situated in a climatic transition zone—creates distinct environmental challenges requiring localized solutions. This work culminated in a publication in</w:t>
      </w:r>
      <w:r>
        <w:t xml:space="preserve"> </w:t>
      </w:r>
      <w:r>
        <w:rPr>
          <w:iCs/>
          <w:i/>
        </w:rPr>
        <w:t xml:space="preserve">Journal of Urban Environmental Science</w:t>
      </w:r>
      <w:r>
        <w:t xml:space="preserve">, demonstrating my capacity to deliver actionable insights for Russia Moscow.</w:t>
      </w:r>
    </w:p>
    <w:p>
      <w:pPr>
        <w:pStyle w:val="BodyText"/>
      </w:pPr>
      <w:r>
        <w:t xml:space="preserve">What distinguishes this Scholarship Application Letter is its deliberate Tailor-ing to Moscow's ecosystem. I have not merely applied for any scholarship but have crafted this proposal around the university's specific initiatives: the "Moscow Smart City" research cluster, the Centre for Sustainable Urban Development, and partnerships with organizations like Mosgortrans. My proposed research—</w:t>
      </w:r>
      <w:r>
        <w:rPr>
          <w:iCs/>
          <w:i/>
        </w:rPr>
        <w:t xml:space="preserve">Optimizing Public Green Corridors in Moscow's Historic Districts Using AI-Driven Spatial Analysis</w:t>
      </w:r>
      <w:r>
        <w:t xml:space="preserve">—directly supports MSU's 2025 Strategic Plan to "Embed Innovation in Cultural Heritage Preservation." I have already secured preliminary support from Professor Ivanova, head of the Urban Planning Department at MSU, who has agreed to supervise this project. My methodology integrates Russian spatial planning principles with global best practices, ensuring immediate applicability to Moscow's urban renewal projects like the "Revitalization of Arbat District."</w:t>
      </w:r>
    </w:p>
    <w:p>
      <w:pPr>
        <w:pStyle w:val="BodyText"/>
      </w:pPr>
      <w:r>
        <w:t xml:space="preserve">The significance of this scholarship extends beyond academic pursuits. I recognize that Moscow represents more than a location—it embodies a unique confluence of historical depth and forward-looking ambition. Having lived in Russia for seven years, including three years as an international student at HSE University, I have immersed myself in Moscow's cultural fabric through volunteer work with "Green Moscow" environmental initiatives and participation in the Mayor's Youth Council. These experiences revealed how deeply Muscovites value both their imperial heritage (evident in the 500-year-old Kremlin complex) and their drive for modernity (demonstrated by the new Central Park for Children). This duality is precisely what I intend to address through my research, creating solutions that resonate with Moscow residents while meeting international standards.</w:t>
      </w:r>
    </w:p>
    <w:p>
      <w:pPr>
        <w:pStyle w:val="BodyText"/>
      </w:pPr>
      <w:r>
        <w:t xml:space="preserve">My financial situation necessitates this scholarship as a critical enabler. While my parents (both professors at Novosibirsk State University) provide partial support, the cost of specialized software licenses and fieldwork across 12 Moscow districts exceeds my personal resources. The Global Academic Excellence Scholarship would cover 75% of my research expenses, freeing me to dedicate full attention to data collection in Moscow's most challenging urban environments—from the dense fabric of Meshchansky District to the rapidly developing Zelenograd tech corridor. Crucially, this investment will yield immediate returns for Russia Moscow: my findings will be shared with the Department of Urban Development via MSU's policy brief series, directly informing upcoming infrastructure projects.</w:t>
      </w:r>
    </w:p>
    <w:p>
      <w:pPr>
        <w:pStyle w:val="BodyText"/>
      </w:pPr>
      <w:r>
        <w:t xml:space="preserve">What makes me uniquely qualified is my proven ability to Tailor international knowledge to Russian contexts. During a summer internship with the Moscow Urban Development Agency, I redesigned a public park proposal using indigenous plant species that thrive in Moscow's continental climate—reducing maintenance costs by 40% compared to Western models. Similarly, my previous research on flood management adapted Dutch water retention techniques for Moscow's riverbanks, resulting in a pilot project now under city council review. This capacity to localize global concepts is precisely what makes me an ideal candidate for this scholarship and will amplify MSU's mission of "producing knowledge rooted in Russian reality."</w:t>
      </w:r>
    </w:p>
    <w:p>
      <w:pPr>
        <w:pStyle w:val="BodyText"/>
      </w:pPr>
      <w:r>
        <w:t xml:space="preserve">I am deeply committed to contributing to Russia Moscow's future beyond my degree. Upon completion, I plan to establish the "Moscow Urban Innovation Lab" at MSU, a student-led initiative connecting academic research with municipal projects. My long-term vision is to develop a national framework for sustainable urban planning that can be replicated across Russian cities—from St. Petersburg's historic center to Vladivostok's emerging districts. This scholarship will be the cornerstone of this mission, allowing me to build on MSU's world-class infrastructure while embedding myself within Moscow's intellectual community.</w:t>
      </w:r>
    </w:p>
    <w:p>
      <w:pPr>
        <w:pStyle w:val="BodyText"/>
      </w:pPr>
      <w:r>
        <w:t xml:space="preserve">As I write this letter from my apartment overlooking Gorky Park—a symbol of Moscow's dynamic spirit—I am reminded that true academic excellence requires both global perspective and local resonance. The Global Academic Excellence Scholarship represents the perfect intersection where my expertise in urban sustainability meets Russia Moscow's aspirational trajectory. I have meticulously crafted this application not as a generic submission, but as a tailored instrument designed to advance mutual goals: your university's leadership in sustainable urbanism and my lifelong commitment to enhancing Moscow's livability for generations.</w:t>
      </w:r>
    </w:p>
    <w:p>
      <w:pPr>
        <w:pStyle w:val="BodyText"/>
      </w:pPr>
      <w:r>
        <w:t xml:space="preserve">Thank you for considering my Scholarship Application Letter. I am eager to discuss how my research vision aligns with MSU's strategic priorities and stand ready to provide any additional documentation. I look forward to the opportunity to contribute meaningfully to Russia Moscow’s academic landscape as a recipient of this prestigious scholarship.</w:t>
      </w:r>
    </w:p>
    <w:p>
      <w:pPr>
        <w:pStyle w:val="BodyText"/>
      </w:pPr>
      <w:r>
        <w:t xml:space="preserve">Sincerely,</w:t>
      </w:r>
    </w:p>
    <w:p>
      <w:pPr>
        <w:pStyle w:val="BodyText"/>
      </w:pPr>
      <w:r>
        <w:br/>
      </w:r>
      <w:r>
        <w:br/>
      </w:r>
    </w:p>
    <w:p>
      <w:pPr>
        <w:pStyle w:val="BodyText"/>
      </w:pPr>
      <w:r>
        <w:t xml:space="preserve">Ms. Anya Petrova</w:t>
      </w:r>
    </w:p>
    <w:p>
      <w:pPr>
        <w:pStyle w:val="BodyText"/>
      </w:pPr>
      <w:r>
        <w:t xml:space="preserve">MSc Candidate in Sustainable Urban Systems</w:t>
      </w:r>
    </w:p>
    <w:p>
      <w:pPr>
        <w:pStyle w:val="BodyText"/>
      </w:pPr>
      <w:r>
        <w:t xml:space="preserve">Department of Environmental Engineering, HSE University (Moscow)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Russia Moscow</dc:title>
  <dc:creator/>
  <dc:language>en</dc:language>
  <cp:keywords/>
  <dcterms:created xsi:type="dcterms:W3CDTF">2026-07-21T04:54:47Z</dcterms:created>
  <dcterms:modified xsi:type="dcterms:W3CDTF">2026-07-21T04:54:47Z</dcterms:modified>
</cp:coreProperties>
</file>

<file path=docProps/custom.xml><?xml version="1.0" encoding="utf-8"?>
<Properties xmlns="http://schemas.openxmlformats.org/officeDocument/2006/custom-properties" xmlns:vt="http://schemas.openxmlformats.org/officeDocument/2006/docPropsVTypes"/>
</file>