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0" w:name="scholarship-application-letter"/>
    <w:p>
      <w:pPr>
        <w:pStyle w:val="Heading1"/>
      </w:pPr>
      <w:r>
        <w:t xml:space="preserve">SCHOLARSHIP APPLICATION LETTER</w:t>
      </w:r>
    </w:p>
    <w:p>
      <w:pPr>
        <w:pStyle w:val="FirstParagraph"/>
      </w:pPr>
      <w:r>
        <w:t xml:space="preserve">Application for Primary Teacher Development Scholarship in Brasília, Brazil</w:t>
      </w:r>
    </w:p>
    <w:bookmarkEnd w:id="20"/>
    <w:p>
      <w:pPr>
        <w:pStyle w:val="BodyText"/>
      </w:pPr>
      <w:r>
        <w:t xml:space="preserve">June 25, 2024</w:t>
      </w:r>
    </w:p>
    <w:p>
      <w:pPr>
        <w:pStyle w:val="BodyText"/>
      </w:pPr>
      <w:r>
        <w:t xml:space="preserve">The Scholarship Committee</w:t>
      </w:r>
      <w:r>
        <w:br/>
      </w:r>
      <w:r>
        <w:t xml:space="preserve">Ministry of Education of Brazil</w:t>
      </w:r>
      <w:r>
        <w:br/>
      </w:r>
      <w:r>
        <w:t xml:space="preserve">Brasília, Federal District</w:t>
      </w:r>
      <w:r>
        <w:br/>
      </w:r>
      <w:r>
        <w:t xml:space="preserve">Brazil</w:t>
      </w:r>
    </w:p>
    <w:bookmarkStart w:id="21" w:name="dear-esteemed-scholarship-committee"/>
    <w:p>
      <w:pPr>
        <w:pStyle w:val="Heading2"/>
      </w:pPr>
      <w:r>
        <w:t xml:space="preserve">Dear Esteemed Scholarship Committee,</w:t>
      </w:r>
    </w:p>
    <w:p>
      <w:pPr>
        <w:pStyle w:val="FirstParagraph"/>
      </w:pPr>
      <w:r>
        <w:t xml:space="preserve">With profound enthusiasm and deep respect for the educational mission of Brazil, I write to formally submit my application for the Primary Teacher Development Scholarship program. As an accomplished educator with seven years of dedicated service in foundational education, I am seeking this prestigious opportunity to further enhance my professional capabilities and contribute meaningfully to the vibrant educational landscape of Brasília. This</w:t>
      </w:r>
      <w:r>
        <w:t xml:space="preserve"> </w:t>
      </w:r>
      <w:r>
        <w:rPr>
          <w:bCs/>
          <w:b/>
        </w:rPr>
        <w:t xml:space="preserve">Scholarship Application Letter</w:t>
      </w:r>
      <w:r>
        <w:t xml:space="preserve"> </w:t>
      </w:r>
      <w:r>
        <w:t xml:space="preserve">represents not merely a request for financial support, but a commitment to advancing quality primary education across Brazil's capital city where transformative learning experiences can reshape communities.</w:t>
      </w:r>
    </w:p>
    <w:p>
      <w:pPr>
        <w:pStyle w:val="BodyText"/>
      </w:pPr>
      <w:r>
        <w:t xml:space="preserve">My journey as a</w:t>
      </w:r>
      <w:r>
        <w:t xml:space="preserve"> </w:t>
      </w:r>
      <w:r>
        <w:rPr>
          <w:bCs/>
          <w:b/>
        </w:rPr>
        <w:t xml:space="preserve">Teacher Primary</w:t>
      </w:r>
      <w:r>
        <w:t xml:space="preserve"> </w:t>
      </w:r>
      <w:r>
        <w:t xml:space="preserve">began in 2017 at Escola Municipal de Ensino Fundamental Maria da Conceição in the Paranoá district of Brasília. I rapidly developed a pedagogical approach centered on holistic child development, integrating Brazil's national curriculum with culturally responsive teaching methods that honor the diverse ethnic tapestry of our nation. In my current role at Escola Estadual Professor Raimundo de Carvalho, I spearhead an innovative literacy initiative that has increased reading proficiency among 95% of my Grade 2 students—a testament to the power of differentiated instruction in Brazil's primary education context. My work consistently aligns with Brazil's National Common Curriculum Base (BNCC), emphasizing critical thinking and socio-emotional skills essential for the 21st century.</w:t>
      </w:r>
    </w:p>
    <w:p>
      <w:pPr>
        <w:pStyle w:val="BodyText"/>
      </w:pPr>
      <w:r>
        <w:t xml:space="preserve">What truly defines my teaching philosophy is my unwavering commitment to educational equity, particularly in underserved communities of Brasília where socioeconomic disparities often hinder learning potential. I have implemented community-based projects such as "Brasília Literária," partnering with local libraries and cultural centers to provide free access to books for children from low-income families. This initiative, recognized by the Brasília Municipal Education Secretariat in 2023, has distributed over 1,500 educational materials to students in the Asa Norte and Guará districts. My experience navigating Brazil's complex educational ecosystem—understanding both federal policies and municipal implementation challenges—has equipped me to address barriers that prevent equal access to quality learning for every child in Brasília.</w:t>
      </w:r>
    </w:p>
    <w:p>
      <w:pPr>
        <w:pStyle w:val="BodyText"/>
      </w:pPr>
      <w:r>
        <w:t xml:space="preserve">The significance of this scholarship extends far beyond personal advancement. As I prepare my application, I reflect on the urgent need for specialized training in early childhood neuroscience and inclusive education methods within Brazil's primary schools. With Brasília experiencing rapid urbanization and demographic shifts, our classrooms increasingly serve children with diverse learning needs—including those from indigenous communities like the Terena people who reside near the Federal District. Current Brazilian educational policy prioritizes "Inclusão na Educação Básica" (Inclusion in Basic Education), yet many teachers lack advanced training in neurodiverse pedagogies. This scholarship would fund my participation in the International Institute for Inclusive Education's specialized certification program at the University of Brasília, directly addressing this critical gap.</w:t>
      </w:r>
    </w:p>
    <w:p>
      <w:pPr>
        <w:pStyle w:val="BodyText"/>
      </w:pPr>
      <w:r>
        <w:t xml:space="preserve">My proposed professional development plan integrates seamlessly with Brasília's strategic educational goals outlined in the "Plano Plurianual de Educação 2024-2027." I intend to develop a culturally adaptive curriculum framework that incorporates Afro-Brazilian and Indigenous knowledge systems into core subjects—honoring Brazil's multicultural identity while strengthening academic outcomes. For instance, I will create interdisciplinary units where mathematics lessons explore traditional quilombola land management techniques, and Portuguese language arts feature works by Brazilian authors like Clarice Lispector. This approach not only complies with Brazil's educational mandates but also fosters pride in cultural heritage among students across all socioeconomic backgrounds in Brasília.</w:t>
      </w:r>
    </w:p>
    <w:p>
      <w:pPr>
        <w:pStyle w:val="BodyText"/>
      </w:pPr>
      <w:r>
        <w:t xml:space="preserve">I am particularly drawn to this scholarship because of its focus on grassroots educational transformation—a principle that resonates with my work at the front lines of Brasília's classrooms. Unlike generic training programs, this opportunity enables me to return directly to my community with specialized skills that address our most pressing needs. My colleagues at Escola Estadual Professor Raimundo de Carvalho have already committed to forming a "Teacher Learning Community" where I will share these advanced methodologies with 25 educators across eight municipal schools in the South Wing of Brasília. This ripple effect aligns perfectly with Brazil's national vision for collaborative educational improvement.</w:t>
      </w:r>
    </w:p>
    <w:p>
      <w:pPr>
        <w:pStyle w:val="BodyText"/>
      </w:pPr>
      <w:r>
        <w:t xml:space="preserve">Financially, I am deeply conscious that this scholarship would alleviate significant personal constraints. As a single parent supporting two children through primary education myself, I currently allocate 40% of my modest salary toward professional development costs—a burden that diverts resources from essential classroom materials. The scholarship would cover certification fees (R$18,500), specialized textbooks in Portuguese on inclusive pedagogy, and travel expenses for collaborative workshops at the University of Brasília's Education Center. This investment will yield immediate returns: I estimate that within 18 months of completing this training, my students' performance in national assessment cycles (SAEB) could improve by 25-30%, directly contributing to Brasília's education sector targets.</w:t>
      </w:r>
    </w:p>
    <w:p>
      <w:pPr>
        <w:pStyle w:val="BodyText"/>
      </w:pPr>
      <w:r>
        <w:t xml:space="preserve">My journey as an educator has been profoundly shaped by Brazil's rich educational traditions. I am inspired daily by figures like Anísio Teixeira, whose vision for "Educação para Todos" (Education for All) continues to guide our nation's progress. In the heart of Brazil Brasília—the city where democracy takes root and national identity is forged—I see a unique opportunity to model what transformative primary education can achieve. This scholarship would empower me not only as an individual educator but as a catalyst for systemic change across Brasília's schools, ultimately strengthening Brazil's most precious resource: its children.</w:t>
      </w:r>
    </w:p>
    <w:p>
      <w:pPr>
        <w:pStyle w:val="BodyText"/>
      </w:pPr>
      <w:r>
        <w:t xml:space="preserve">As I conclude this</w:t>
      </w:r>
      <w:r>
        <w:t xml:space="preserve"> </w:t>
      </w:r>
      <w:r>
        <w:rPr>
          <w:bCs/>
          <w:b/>
        </w:rPr>
        <w:t xml:space="preserve">Scholarship Application Letter</w:t>
      </w:r>
      <w:r>
        <w:t xml:space="preserve">, I reaffirm my dedication to the highest ideals of Brazilian education. My classroom in Brasília is not merely a space for learning—it is a laboratory for civic engagement, cultural exchange, and future leadership. With your support through this scholarship, I will transform theoretical knowledge into tangible student success stories that resonate throughout Brazil Brasília's neighborhoods and beyond.</w:t>
      </w:r>
    </w:p>
    <w:p>
      <w:pPr>
        <w:pStyle w:val="BodyText"/>
      </w:pPr>
      <w:r>
        <w:t xml:space="preserve">Thank you for considering my application. I welcome the opportunity to discuss how my professional vision aligns with your mission at a mutually convenient time. My contact information is provided below for your immediate reference.</w:t>
      </w:r>
    </w:p>
    <w:bookmarkEnd w:id="21"/>
    <w:p>
      <w:pPr>
        <w:pStyle w:val="BodyText"/>
      </w:pPr>
      <w:r>
        <w:t xml:space="preserve">Sincerely,</w:t>
      </w:r>
    </w:p>
    <w:bookmarkStart w:id="22" w:name="ana-carolina-silva"/>
    <w:p>
      <w:pPr>
        <w:pStyle w:val="Heading3"/>
      </w:pPr>
      <w:r>
        <w:t xml:space="preserve">Ana Carolina Silva</w:t>
      </w:r>
    </w:p>
    <w:p>
      <w:pPr>
        <w:pStyle w:val="FirstParagraph"/>
      </w:pPr>
      <w:r>
        <w:t xml:space="preserve">Primary Education Specialist (P-5)</w:t>
      </w:r>
    </w:p>
    <w:p>
      <w:pPr>
        <w:pStyle w:val="BodyText"/>
      </w:pPr>
      <w:r>
        <w:t xml:space="preserve">Escola Estadual Professor Raimundo de Carvalho, Brasília, DF</w:t>
      </w:r>
    </w:p>
    <w:p>
      <w:pPr>
        <w:pStyle w:val="BodyText"/>
      </w:pPr>
      <w:r>
        <w:t xml:space="preserve">+55 61 99988-7766 | ana.carolina.silva@educacao.df.gov.br</w:t>
      </w:r>
    </w:p>
    <w:bookmarkEnd w:id="22"/>
    <w:p>
      <w:pPr>
        <w:pStyle w:val="BodyText"/>
      </w:pPr>
      <w:r>
        <w:t xml:space="preserve">Word Count: 827</w:t>
      </w:r>
    </w:p>
    <w:p>
      <w:pPr>
        <w:pStyle w:val="BodyText"/>
      </w:pPr>
      <w:r>
        <w:t xml:space="preserve">Document Prepared for the Ministry of Education of Brazil | Brasília, Federal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Brasília, Brazil</dc:title>
  <dc:creator/>
  <dc:language>en</dc:language>
  <cp:keywords/>
  <dcterms:created xsi:type="dcterms:W3CDTF">2026-07-23T20:12:00Z</dcterms:created>
  <dcterms:modified xsi:type="dcterms:W3CDTF">2026-07-23T20:12:00Z</dcterms:modified>
</cp:coreProperties>
</file>

<file path=docProps/custom.xml><?xml version="1.0" encoding="utf-8"?>
<Properties xmlns="http://schemas.openxmlformats.org/officeDocument/2006/custom-properties" xmlns:vt="http://schemas.openxmlformats.org/officeDocument/2006/docPropsVTypes"/>
</file>