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08a4cfe81af24faa783faf8df90bf673c18d3e6"/>
    <w:p>
      <w:pPr>
        <w:pStyle w:val="Heading1"/>
      </w:pPr>
      <w:r>
        <w:t xml:space="preserve">Scholarship Application Letter for Primary Teacher Position in Iran Tehran</w:t>
      </w:r>
    </w:p>
    <w:p>
      <w:pPr>
        <w:pStyle w:val="FirstParagraph"/>
      </w:pPr>
      <w:r>
        <w:t xml:space="preserve">Date: October 26, 2023</w:t>
      </w:r>
    </w:p>
    <w:p>
      <w:pPr>
        <w:pStyle w:val="BodyText"/>
      </w:pPr>
      <w:r>
        <w:t xml:space="preserve">The Scholarship Committee</w:t>
      </w:r>
      <w:r>
        <w:br/>
      </w:r>
      <w:r>
        <w:t xml:space="preserve">Ministry of Education</w:t>
      </w:r>
      <w:r>
        <w:br/>
      </w:r>
      <w:r>
        <w:t xml:space="preserve">Tehran, Islamic Republic of Iran</w:t>
      </w:r>
    </w:p>
    <w:bookmarkStart w:id="20" w:name="Xb2dfc1db11a40c6e1f56a2299f274bb3289d6db"/>
    <w:p>
      <w:pPr>
        <w:pStyle w:val="Heading2"/>
      </w:pPr>
      <w:r>
        <w:t xml:space="preserve">Subject: Application for Teaching Scholarship to Serve as Primary Teacher in Tehran Schools</w:t>
      </w:r>
    </w:p>
    <w:p>
      <w:pPr>
        <w:pStyle w:val="FirstParagraph"/>
      </w:pPr>
      <w:r>
        <w:t xml:space="preserve">Dear Esteemed Scholarship Committee,</w:t>
      </w:r>
    </w:p>
    <w:p>
      <w:pPr>
        <w:pStyle w:val="BodyText"/>
      </w:pPr>
      <w:r>
        <w:t xml:space="preserve">I am writing with profound enthusiasm to submit my application for the prestigious Teacher Training Scholarship program, specifically designed for aspiring Primary Teachers in Iran Tehran. As a dedicated educator deeply committed to shaping young minds within the vibrant cultural landscape of Tehran, I believe this scholarship represents a transformative opportunity to contribute meaningfully to Iran's educational excellence.</w:t>
      </w:r>
    </w:p>
    <w:p>
      <w:pPr>
        <w:pStyle w:val="BodyText"/>
      </w:pPr>
      <w:r>
        <w:t xml:space="preserve">With a Bachelor of Education degree specializing in Early Childhood Development from Allameh Tabatabai University, and extensive field experience in Tehran's public primary schools (including the renowned Shahid Beheshti Primary School in District 15), I have cultivated a teaching philosophy rooted in Islamic values, national identity, and modern pedagogical innovation. My journey as a</w:t>
      </w:r>
      <w:r>
        <w:t xml:space="preserve"> </w:t>
      </w:r>
      <w:r>
        <w:rPr>
          <w:bCs/>
          <w:b/>
        </w:rPr>
        <w:t xml:space="preserve">Teacher Primary</w:t>
      </w:r>
      <w:r>
        <w:t xml:space="preserve"> </w:t>
      </w:r>
      <w:r>
        <w:t xml:space="preserve">began five years ago when I joined the Ministry of Education's Teacher Development Program. During this time, I successfully implemented inclusive learning strategies for diverse classrooms across Tehran's multi-ethnic neighborhoods—regions where fostering unity through education remains paramount to Iran's national vision.</w:t>
      </w:r>
    </w:p>
    <w:p>
      <w:pPr>
        <w:pStyle w:val="BodyText"/>
      </w:pPr>
      <w:r>
        <w:t xml:space="preserve">I have consistently demonstrated excellence in student outcomes, with my third-grade class at Farhangian Primary School achieving 92% proficiency in national language assessments (2022), surpassing Tehran's regional average by 18%. My approach integrates Persian cultural heritage with critical thinking exercises—such as storytelling sessions using Ferdowsi's Shahnameh to teach history and ethics, or community-based projects connecting classroom learning to Tehran's historical sites like the Golestan Palace. These methods not only align with Iran's National Curriculum but also address the urgent need for culturally responsive pedagogy in our capital city.</w:t>
      </w:r>
    </w:p>
    <w:p>
      <w:pPr>
        <w:pStyle w:val="BodyText"/>
      </w:pPr>
      <w:r>
        <w:t xml:space="preserve">The significance of this scholarship extends beyond personal advancement; it directly serves Iran Tehran's educational priorities. According to the 2023 Ministry of Education Report, Tehran requires 1,200 additional Primary Teachers to address classroom overcrowding in underserved districts. My proposed training—focusing on technology-integrated learning for primary education—would equip me to develop digital literacy modules tailored for Iran's context. For example, I plan to create offline educational apps using local folktales and Persian language games, addressing the digital divide in Tehran's rural-adjacent schools while honoring our linguistic heritage.</w:t>
      </w:r>
    </w:p>
    <w:p>
      <w:pPr>
        <w:pStyle w:val="BodyText"/>
      </w:pPr>
      <w:r>
        <w:t xml:space="preserve">My commitment to serving as a</w:t>
      </w:r>
      <w:r>
        <w:t xml:space="preserve"> </w:t>
      </w:r>
      <w:r>
        <w:rPr>
          <w:bCs/>
          <w:b/>
        </w:rPr>
        <w:t xml:space="preserve">Teacher Primary</w:t>
      </w:r>
      <w:r>
        <w:t xml:space="preserve"> </w:t>
      </w:r>
      <w:r>
        <w:t xml:space="preserve">in Iran Tehran is deeply personal. Growing up in a modest home near Valiasr Street, I witnessed how dedicated teachers transformed lives during my own primary years at Imam Khomeini School. One teacher's mentorship—using poetry to teach resilience—inspired my career path and reinforced the belief that education is the foundation of an enlightened Iran. Today, as a teaching assistant at Tehran University's Primary Education Department, I co-developed a community outreach initiative connecting university students with 20+ primary schools in Tehran's northern districts, supporting teacher training through workshops on student-centered learning.</w:t>
      </w:r>
    </w:p>
    <w:p>
      <w:pPr>
        <w:pStyle w:val="BodyText"/>
      </w:pPr>
      <w:r>
        <w:t xml:space="preserve">I have also actively contributed to educational equity. Last year, I volunteered with the "Tehran Teachers for All" program, providing free after-school tutoring to children from displaced families in Shahr-e Rey district. By creating a culturally sensitive curriculum that incorporated their nomadic heritage into mathematics lessons (e.g., counting sheep using Persian numerical terms), we improved attendance by 40% and fostered pride in identity among students. This experience cemented my understanding that effective</w:t>
      </w:r>
      <w:r>
        <w:t xml:space="preserve"> </w:t>
      </w:r>
      <w:r>
        <w:rPr>
          <w:bCs/>
          <w:b/>
        </w:rPr>
        <w:t xml:space="preserve">Teacher Primary</w:t>
      </w:r>
      <w:r>
        <w:t xml:space="preserve"> </w:t>
      </w:r>
      <w:r>
        <w:t xml:space="preserve">work requires not just academic skill, but profound empathy for Tehran's diverse communities.</w:t>
      </w:r>
    </w:p>
    <w:p>
      <w:pPr>
        <w:pStyle w:val="BodyText"/>
      </w:pPr>
      <w:r>
        <w:t xml:space="preserve">The Scholarship Application Letter I submit today embodies my readiness to advance Iran's educational mission. The program’s focus on leadership development aligns perfectly with my goal to establish a Teacher Resource Hub in Tehran—a collaborative space where educators share culturally relevant materials. My proposed project, "Persian Heritage in Primary Education," would compile 100+ lesson plans integrating national history, art, and literature into core subjects—resources already requested by 37 schools across Tehran. I have attached a detailed implementation plan demonstrating how this hub would strengthen Iran Tehran’s educational ecosystem while preserving our cultural legacy.</w:t>
      </w:r>
    </w:p>
    <w:p>
      <w:pPr>
        <w:pStyle w:val="BodyText"/>
      </w:pPr>
      <w:r>
        <w:t xml:space="preserve">I recognize that the role of a Primary Teacher in Iran extends beyond the classroom walls. In Tehran, where rapid urbanization challenges educational access, teachers must be community anchors—mentors who understand local contexts from Valiasr Street to Kahrizak. This scholarship would empower me to become such a leader: someone who doesn’t just teach Persian language or mathematics but instills values of respect, perseverance (mohseni), and national pride in every child. My proposal includes a 3-year post-graduation service commitment—teaching in Tehran's high-needs schools with no relocation requests—proving my unwavering dedication to this city’s educational future.</w:t>
      </w:r>
    </w:p>
    <w:p>
      <w:pPr>
        <w:pStyle w:val="BodyText"/>
      </w:pPr>
      <w:r>
        <w:t xml:space="preserve">As Iran continues its journey toward educational excellence under the "Iran 2030" development vision, teachers like myself are the indispensable architects of tomorrow's leaders. This scholarship would transform my practical experience into strategic impact, enabling me to serve not only as a</w:t>
      </w:r>
      <w:r>
        <w:t xml:space="preserve"> </w:t>
      </w:r>
      <w:r>
        <w:rPr>
          <w:bCs/>
          <w:b/>
        </w:rPr>
        <w:t xml:space="preserve">Teacher Primary</w:t>
      </w:r>
      <w:r>
        <w:t xml:space="preserve"> </w:t>
      </w:r>
      <w:r>
        <w:t xml:space="preserve">but as an innovator who elevates our schools in Iran Tehran. I have attached all required documents: academic transcripts, letters of recommendation from Tehran Ministry supervisors, and my detailed project proposal.</w:t>
      </w:r>
    </w:p>
    <w:p>
      <w:pPr>
        <w:pStyle w:val="BodyText"/>
      </w:pPr>
      <w:r>
        <w:t xml:space="preserve">I am honored by the opportunity to apply and welcome the chance to discuss how my vision for primary education aligns with your mission. Thank you for considering this Scholarship Application Letter as a testament to my passion, preparedness, and commitment to nurturing Iran's brightest young minds right here in Tehran.</w:t>
      </w:r>
    </w:p>
    <w:p>
      <w:pPr>
        <w:pStyle w:val="BodyText"/>
      </w:pPr>
      <w:r>
        <w:t xml:space="preserve">Respectfully,</w:t>
      </w:r>
    </w:p>
    <w:p>
      <w:pPr>
        <w:pStyle w:val="BodyText"/>
      </w:pPr>
      <w:r>
        <w:t xml:space="preserve">Amirreza Karimi</w:t>
      </w:r>
    </w:p>
    <w:p>
      <w:pPr>
        <w:pStyle w:val="BodyText"/>
      </w:pPr>
      <w:r>
        <w:t xml:space="preserve">Address: No. 15, Shahrzad Street, Tehran</w:t>
      </w:r>
      <w:r>
        <w:br/>
      </w:r>
      <w:r>
        <w:t xml:space="preserve">Phone: +98 21 XXXX XXXX | Email: amirreza.karimi@education.ir</w:t>
      </w:r>
    </w:p>
    <w:p>
      <w:pPr>
        <w:pStyle w:val="BodyText"/>
      </w:pPr>
      <w:r>
        <w:rPr>
          <w:bCs/>
          <w:b/>
        </w:rPr>
        <w:t xml:space="preserve">Attachments:</w:t>
      </w:r>
      <w:r>
        <w:t xml:space="preserve"> </w:t>
      </w:r>
      <w:r>
        <w:t xml:space="preserve">Academic Transcripts, Ministry of Education Recommendation (Ref: MOE/Tehran/789), Project Proposal "Persian Heritage in Primary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Iran Tehran</dc:title>
  <dc:creator/>
  <dc:language>en</dc:language>
  <cp:keywords/>
  <dcterms:created xsi:type="dcterms:W3CDTF">2026-07-21T14:08:22Z</dcterms:created>
  <dcterms:modified xsi:type="dcterms:W3CDTF">2026-07-21T14:08:22Z</dcterms:modified>
</cp:coreProperties>
</file>

<file path=docProps/custom.xml><?xml version="1.0" encoding="utf-8"?>
<Properties xmlns="http://schemas.openxmlformats.org/officeDocument/2006/custom-properties" xmlns:vt="http://schemas.openxmlformats.org/officeDocument/2006/docPropsVTypes"/>
</file>