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Education Foundation Pakistan (NEFP)</w:t>
      </w:r>
    </w:p>
    <w:p>
      <w:pPr>
        <w:pStyle w:val="BodyText"/>
      </w:pPr>
      <w:r>
        <w:t xml:space="preserve">Head Office, Block-10, I.I Chundrigar Road</w:t>
      </w:r>
    </w:p>
    <w:p>
      <w:pPr>
        <w:pStyle w:val="BodyText"/>
      </w:pPr>
      <w:r>
        <w:t xml:space="preserve">Karachi, Sindh - 74000, Pakistan</w:t>
      </w:r>
    </w:p>
    <w:bookmarkStart w:id="20" w:name="X3f73048734c985a4df98342b6e79f48b25791d6"/>
    <w:p>
      <w:pPr>
        <w:pStyle w:val="Heading2"/>
      </w:pPr>
      <w:r>
        <w:t xml:space="preserve">Subject: Application for Scholarship to Pursue Advanced Certification in Primary Teacher Education</w:t>
      </w:r>
    </w:p>
    <w:p>
      <w:pPr>
        <w:pStyle w:val="FirstParagraph"/>
      </w:pPr>
      <w:r>
        <w:t xml:space="preserve">Dear Scholarship Committee,</w:t>
      </w:r>
    </w:p>
    <w:p>
      <w:pPr>
        <w:pStyle w:val="BodyText"/>
      </w:pPr>
      <w:r>
        <w:t xml:space="preserve">I am writing with profound enthusiasm to apply for the prestigious</w:t>
      </w:r>
      <w:r>
        <w:t xml:space="preserve"> </w:t>
      </w:r>
      <w:r>
        <w:rPr>
          <w:bCs/>
          <w:b/>
        </w:rPr>
        <w:t xml:space="preserve">Primary Teacher Development Scholarship</w:t>
      </w:r>
      <w:r>
        <w:t xml:space="preserve"> </w:t>
      </w:r>
      <w:r>
        <w:t xml:space="preserve">offered by the National Education Foundation Pakistan. As a dedicated educator currently serving in Karachi’s most underserved communities, I seek this scholarship to complete my Advanced Certificate in Early Childhood Education (ACECE) from the Karachi Institute of Teaching and Learning (KITL). This opportunity is not merely an academic pursuit but a vital step toward transforming educational outcomes for thousands of primary-aged children across</w:t>
      </w:r>
      <w:r>
        <w:t xml:space="preserve"> </w:t>
      </w:r>
      <w:r>
        <w:rPr>
          <w:bCs/>
          <w:b/>
        </w:rPr>
        <w:t xml:space="preserve">Pakistan Karachi</w:t>
      </w:r>
      <w:r>
        <w:t xml:space="preserve">.</w:t>
      </w:r>
    </w:p>
    <w:p>
      <w:pPr>
        <w:pStyle w:val="BodyText"/>
      </w:pPr>
      <w:r>
        <w:t xml:space="preserve">For the past three years, I have taught Grade 1-3 at Government Primary School No. 47 in Korangi Phase 5, one of Karachi’s largest informal settlements. My classroom is a testament to the city’s educational challenges: an average of 65 students per class, limited textbooks (only 20 available for the entire grade), and no access to digital learning tools. I have witnessed firsthand how teacher training directly impacts student retention—last year, after implementing play-based literacy techniques learned through free workshops, our school’s annual pass rate rose from 68% to 89%. Yet, without formal certification, I remain ineligible for leadership roles or the salary increments that could sustain my family while serving Karachi’s most vulnerable children.</w:t>
      </w:r>
    </w:p>
    <w:p>
      <w:pPr>
        <w:pStyle w:val="BodyText"/>
      </w:pPr>
      <w:r>
        <w:t xml:space="preserve">My journey as a</w:t>
      </w:r>
      <w:r>
        <w:t xml:space="preserve"> </w:t>
      </w:r>
      <w:r>
        <w:rPr>
          <w:bCs/>
          <w:b/>
        </w:rPr>
        <w:t xml:space="preserve">Teacher Primary</w:t>
      </w:r>
      <w:r>
        <w:t xml:space="preserve"> </w:t>
      </w:r>
      <w:r>
        <w:t xml:space="preserve">began in 2020 after graduating with a B.Ed. (Primary) from University of Karachi. However, I quickly realized that foundational skills alone were insufficient for Karachi’s complex reality. Many of my students face barriers beyond academics: 45% come from households earning less than PKR 30,000/month (below the Sindh poverty line), with parents working double shifts in informal labor. I have developed community-specific teaching methods—like using recycled materials for science experiments and integrating Urdu/English bilingual storytelling—to bridge this gap. Still, without specialized training in child psychology and inclusive pedagogy, my impact remains constrained.</w:t>
      </w:r>
    </w:p>
    <w:p>
      <w:pPr>
        <w:pStyle w:val="BodyText"/>
      </w:pPr>
      <w:r>
        <w:t xml:space="preserve">The ACECE program at KITL is uniquely positioned to address these challenges. It emphasizes context-specific strategies for high-density urban schools like ours—exactly the framework I need to scale my work. The curriculum includes modules on: (1) Managing overcrowded classrooms using cooperative learning, (2) Designing low-cost STEM activities with local resources, and (3) Partnering with community health workers to address child nutrition affecting learning capacity. These align perfectly with Karachi’s 2018 Education Policy, which prioritizes "quality access in urban slums." Completing this certification will allow me to lead teacher-training workshops at the</w:t>
      </w:r>
      <w:r>
        <w:t xml:space="preserve"> </w:t>
      </w:r>
      <w:r>
        <w:rPr>
          <w:bCs/>
          <w:b/>
        </w:rPr>
        <w:t xml:space="preserve">Pakistan Karachi</w:t>
      </w:r>
      <w:r>
        <w:t xml:space="preserve"> </w:t>
      </w:r>
      <w:r>
        <w:t xml:space="preserve">Municipal Corporation’s network of 52 primary schools, directly amplifying my impact across 15,000+ students.</w:t>
      </w:r>
    </w:p>
    <w:p>
      <w:pPr>
        <w:pStyle w:val="BodyText"/>
      </w:pPr>
      <w:r>
        <w:t xml:space="preserve">I am applying for financial support because my current salary as a government primary teacher (PKR 48,500/month) barely covers basic needs in Karachi. After deducting rent for a one-room apartment near my school in Landhi and daily transport costs of PKR 1,200 (a third of my income), there is nothing left for professional development. The scholarship would cover the PKR 75,000 program fee and textbook costs—allowing me to invest fully in learning rather than seeking a second job that would reduce classroom time. Crucially, this investment will yield immediate returns: Upon certification, I will mentor 3 new teachers at my school by next academic year and collaborate with NEFP on developing a Karachi-specific teacher toolkit.</w:t>
      </w:r>
    </w:p>
    <w:p>
      <w:pPr>
        <w:pStyle w:val="BodyText"/>
      </w:pPr>
      <w:r>
        <w:t xml:space="preserve">My commitment to</w:t>
      </w:r>
      <w:r>
        <w:t xml:space="preserve"> </w:t>
      </w:r>
      <w:r>
        <w:rPr>
          <w:bCs/>
          <w:b/>
        </w:rPr>
        <w:t xml:space="preserve">Pakistan Karachi</w:t>
      </w:r>
      <w:r>
        <w:t xml:space="preserve">’s educational future is unwavering. In 2022, I organized "Literacy Saturdays" in Karamat Colony, mobilizing 40 parents to support their children’s reading practice after school. This initiative was later adopted by the Karachi Education Authority (KEA) as a model for community engagement. Similarly, I’ve drafted proposals for solar-powered learning centers targeting girls’ education—addressing the 18% gender gap in primary enrollment within Karachi’s informal settlements. With scholarship support, I will expand these efforts while formalizing my expertise through the ACECE program.</w:t>
      </w:r>
    </w:p>
    <w:p>
      <w:pPr>
        <w:pStyle w:val="BodyText"/>
      </w:pPr>
      <w:r>
        <w:t xml:space="preserve">The need for certified primary teachers in Karachi is urgent. According to UNESCO Pakistan (2023), over 65% of government schools in Sindh lack qualified teachers for early grades. My classroom alone has three vacancies this term—children are often taught by temporary staff with no formal training. By investing in my growth, the scholarship committee will directly address this crisis while empowering a local educator to build sustainable change from within Karachi’s communities.</w:t>
      </w:r>
    </w:p>
    <w:p>
      <w:pPr>
        <w:pStyle w:val="BodyText"/>
      </w:pPr>
      <w:r>
        <w:t xml:space="preserve">As someone who grew up in a government school in Orangi Town and benefited from similar support as a student, I understand that education is the true engine of Karachi’s development. With this scholarship, I will not only become an effective teacher but also a catalyst for systemic improvement. I have attached my B.Ed. certificate, teaching portfolio showcasing classroom innovations, and letters of recommendation from KEA officials who’ve observed my work in Karachi schools.</w:t>
      </w:r>
    </w:p>
    <w:p>
      <w:pPr>
        <w:pStyle w:val="BodyText"/>
      </w:pPr>
      <w:r>
        <w:t xml:space="preserve">Thank you for considering my application. I welcome the opportunity to discuss how this scholarship will enable me to serve as a transformative</w:t>
      </w:r>
      <w:r>
        <w:t xml:space="preserve"> </w:t>
      </w:r>
      <w:r>
        <w:rPr>
          <w:bCs/>
          <w:b/>
        </w:rPr>
        <w:t xml:space="preserve">Teacher Primary</w:t>
      </w:r>
      <w:r>
        <w:t xml:space="preserve"> </w:t>
      </w:r>
      <w:r>
        <w:t xml:space="preserve">across</w:t>
      </w:r>
      <w:r>
        <w:t xml:space="preserve"> </w:t>
      </w:r>
      <w:r>
        <w:rPr>
          <w:bCs/>
          <w:b/>
        </w:rPr>
        <w:t xml:space="preserve">Pakistan Karachi</w:t>
      </w:r>
      <w:r>
        <w:t xml:space="preserve">, turning educational challenges into opportunities for every child. I am available at your earliest convenience for an interview.</w:t>
      </w:r>
    </w:p>
    <w:p>
      <w:pPr>
        <w:pStyle w:val="BodyText"/>
      </w:pPr>
      <w:r>
        <w:t xml:space="preserve">Sincerely,</w:t>
      </w:r>
    </w:p>
    <w:p>
      <w:pPr>
        <w:pStyle w:val="BodyText"/>
      </w:pPr>
      <w:r>
        <w:t xml:space="preserve">Ayesha Ahmed</w:t>
      </w:r>
    </w:p>
    <w:p>
      <w:pPr>
        <w:pStyle w:val="BodyText"/>
      </w:pPr>
      <w:r>
        <w:t xml:space="preserve">Teacher, Government Primary School No. 47</w:t>
      </w:r>
    </w:p>
    <w:p>
      <w:pPr>
        <w:pStyle w:val="BodyText"/>
      </w:pPr>
      <w:r>
        <w:t xml:space="preserve">Korangi Phase 5, Karachi - Sindh</w:t>
      </w:r>
    </w:p>
    <w:p>
      <w:pPr>
        <w:pStyle w:val="BodyText"/>
      </w:pPr>
      <w:r>
        <w:t xml:space="preserve">Email: ayeshaahmed.teacher@karachi.gov.pk | Phone: +92-300-1234567</w:t>
      </w:r>
    </w:p>
    <w:p>
      <w:pPr>
        <w:pStyle w:val="BodyText"/>
      </w:pPr>
      <w:r>
        <w:t xml:space="preserve">Word Count: 856 | Document Type: Scholarship Application Letter | Target Role: Primary Teacher | Geographic Focus: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Karachi, Pakistan</dc:title>
  <dc:creator/>
  <dc:language>en</dc:language>
  <cp:keywords/>
  <dcterms:created xsi:type="dcterms:W3CDTF">2026-07-23T15:38:02Z</dcterms:created>
  <dcterms:modified xsi:type="dcterms:W3CDTF">2026-07-23T15:38:02Z</dcterms:modified>
</cp:coreProperties>
</file>

<file path=docProps/custom.xml><?xml version="1.0" encoding="utf-8"?>
<Properties xmlns="http://schemas.openxmlformats.org/officeDocument/2006/custom-properties" xmlns:vt="http://schemas.openxmlformats.org/officeDocument/2006/docPropsVTypes"/>
</file>