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Primary Teacher Development in Sudan Khartoum</w:t>
      </w:r>
    </w:p>
    <w:bookmarkEnd w:id="20"/>
    <w:p>
      <w:pPr>
        <w:pStyle w:val="BodyText"/>
      </w:pPr>
      <w:r>
        <w:t xml:space="preserve">Miss Amina Hassan Mohamed</w:t>
      </w:r>
    </w:p>
    <w:p>
      <w:pPr>
        <w:pStyle w:val="BodyText"/>
      </w:pPr>
      <w:r>
        <w:t xml:space="preserve">12 Al-Riyadh Street, Omdurman</w:t>
      </w:r>
    </w:p>
    <w:p>
      <w:pPr>
        <w:pStyle w:val="BodyText"/>
      </w:pPr>
      <w:r>
        <w:t xml:space="preserve">Khartoum, Sudan</w:t>
      </w:r>
    </w:p>
    <w:p>
      <w:pPr>
        <w:pStyle w:val="BodyText"/>
      </w:pPr>
      <w:r>
        <w:t xml:space="preserve">Email: amina.hassan@sudan-edu.gov.sd | Phone: +249 912 345 678</w:t>
      </w:r>
    </w:p>
    <w:p>
      <w:pPr>
        <w:pStyle w:val="BodyText"/>
      </w:pPr>
      <w:r>
        <w:t xml:space="preserve">March 27, 2024</w:t>
      </w:r>
    </w:p>
    <w:p>
      <w:pPr>
        <w:pStyle w:val="BodyText"/>
      </w:pPr>
      <w:r>
        <w:t xml:space="preserve">Scholarship Selection Committee</w:t>
      </w:r>
    </w:p>
    <w:p>
      <w:pPr>
        <w:pStyle w:val="BodyText"/>
      </w:pPr>
      <w:r>
        <w:t xml:space="preserve">National Education Foundation for Sudan (NEFS)</w:t>
      </w:r>
    </w:p>
    <w:p>
      <w:pPr>
        <w:pStyle w:val="BodyText"/>
      </w:pPr>
      <w:r>
        <w:t xml:space="preserve">P.O. Box 1056, Khartoum North</w:t>
      </w:r>
    </w:p>
    <w:p>
      <w:pPr>
        <w:pStyle w:val="BodyText"/>
      </w:pPr>
      <w:r>
        <w:t xml:space="preserve">Sudan</w:t>
      </w:r>
    </w:p>
    <w:bookmarkStart w:id="21" w:name="Xd5592da6408d04edf0639c043423ad18fe151c1"/>
    <w:p>
      <w:pPr>
        <w:pStyle w:val="Heading2"/>
      </w:pPr>
      <w:r>
        <w:t xml:space="preserve">Subject: Application for Educational Scholarship to Advance Primary Teaching Excellence in Sudan Khartoum</w:t>
      </w:r>
    </w:p>
    <w:bookmarkEnd w:id="21"/>
    <w:p>
      <w:pPr>
        <w:pStyle w:val="FirstParagraph"/>
      </w:pPr>
      <w:r>
        <w:t xml:space="preserve">Dear Esteemed Scholarship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National Primary Education Advancement Scholarship offered by the National Education Foundation for Sudan. As a dedicated and experienced Teacher Primary serving in Khartoum's public school system, I seek this opportunity to further my professional development and contribute more effectively to Sudan Khartoum's educational landscape—a region where quality primary education remains both a critical need and a transformative opportunity.</w:t>
      </w:r>
    </w:p>
    <w:p>
      <w:pPr>
        <w:pStyle w:val="BodyText"/>
      </w:pPr>
      <w:r>
        <w:t xml:space="preserve">For the past seven years, I have served as a Teacher Primary at Al-Merghani Primary School in the heart of Khartoum City. My classroom, located just 2 kilometers from the Nile River in Khartoum Central, has been a microcosm of Sudan's educational challenges and triumphs. I teach grades 1-3 to approximately 45 students daily—many from low-income families who rely on public education as their only pathway to opportunity. In Sudan Khartoum, where teacher resources are scarce and class sizes often exceed 60 students, I have witnessed firsthand how underfunded schools struggle to provide even basic learning materials. This reality fuels my commitment to excellence in primary education and makes this scholarship indispensable for my growth as a Teacher Primary.</w:t>
      </w:r>
    </w:p>
    <w:p>
      <w:pPr>
        <w:pStyle w:val="BodyText"/>
      </w:pPr>
      <w:r>
        <w:t xml:space="preserve">My journey began when I earned my Bachelor of Education (Primary) from the University of Khartoum in 2017. Since then, I have consistently prioritized professional development through workshops on child psychology and inclusive teaching methods. However, current educational reforms in Sudan require advanced pedagogical training that extends beyond standard teacher certification—a gap this scholarship would bridge. The National Primary Education Advancement Scholarship specifically targets educators like me who are actively serving in Sudan Khartoum's most underserved communities. I am particularly drawn to the program's focus on technology integration and multilingual education, both critical for addressing Khartoum's diverse linguistic landscape where Arabic, Nubian languages, and English coexist in classrooms.</w:t>
      </w:r>
    </w:p>
    <w:p>
      <w:pPr>
        <w:pStyle w:val="BodyText"/>
      </w:pPr>
      <w:r>
        <w:t xml:space="preserve">In my current role, I have implemented several community-centered initiatives that demonstrate my commitment to meaningful change. Recognizing the high rate of student absenteeism linked to food insecurity in Khartoum neighborhoods like Al-Mogran, I collaborated with local NGOs to establish a daily breakfast program funded through parent contributions and small grants. This initiative increased attendance by 32% within one academic year. Additionally, I developed a localized curriculum supplement featuring Sudanese folktales and historical narratives to make learning culturally relevant—receiving praise from the Khartoum Education Directorate for its success in improving student engagement.</w:t>
      </w:r>
    </w:p>
    <w:p>
      <w:pPr>
        <w:pStyle w:val="BodyText"/>
      </w:pPr>
      <w:r>
        <w:t xml:space="preserve">Despite these successes, systemic challenges persist. The Ministry of Education reports that only 47% of primary schools in Khartoum have adequate textbooks, while digital resources are virtually nonexistent outside private institutions. As a Teacher Primary serving in an overcrowded classroom without tablets or educational software, I believe advanced training would enable me to: (1) Implement low-cost digital literacy strategies using mobile phones; (2) Develop assessment tools aligned with Sudan's new competency-based curriculum; and (3) Train fellow teachers through peer mentoring networks. This scholarship would provide access to the University of Khartoum's certificate program in Educational Technology for Primary Schools—a course currently unavailable in our region.</w:t>
      </w:r>
    </w:p>
    <w:p>
      <w:pPr>
        <w:pStyle w:val="BodyText"/>
      </w:pPr>
      <w:r>
        <w:t xml:space="preserve">My vision extends beyond classroom improvement. I aspire to become a resource hub for Teacher Primary educators across Sudan Khartoum, creating a model school that demonstrates sustainable educational practices using limited resources. With this scholarship, I would establish "Khartoum Primary Excellence Circles"—monthly workshops where teachers share low-cost teaching strategies and student assessment techniques. Given Khartoum's rapid urbanization (with population growth exceeding 4% annually), such initiatives are urgently needed to prevent the widening of educational disparities in our capital city.</w:t>
      </w:r>
    </w:p>
    <w:p>
      <w:pPr>
        <w:pStyle w:val="BodyText"/>
      </w:pPr>
      <w:r>
        <w:t xml:space="preserve">I understand that this scholarship represents not just financial support, but an investment in Sudan's future. The National Education Foundation for Sudan has a proven track record of transforming educators into community leaders—a mission I have embraced since my first day in the classroom. My commitment to serving as a Teacher Primary is lifelong; I have no intention of leaving Khartoum, where I grew up attending public schools like the one where I now teach. My family resides here, and my professional network spans from Al-Riyadh neighborhoods to Kobar district schools—ensuring this scholarship will yield immediate, measurable impact.</w:t>
      </w:r>
    </w:p>
    <w:p>
      <w:pPr>
        <w:pStyle w:val="BodyText"/>
      </w:pPr>
      <w:r>
        <w:t xml:space="preserve">What makes this application uniquely urgent is Sudan's current educational crisis. Since the 2023 conflict, Khartoum has seen a 28% increase in school dropouts among primary-aged children (UNICEF, February 2024). As a Teacher Primary directly affected by these challenges—my own classroom lost seven students to displacement last semester—I cannot afford to wait for systemic solutions. This scholarship would empower me to develop trauma-informed teaching methods specifically for displaced children, ensuring no child in Sudan Khartoum is left behind.</w:t>
      </w:r>
    </w:p>
    <w:p>
      <w:pPr>
        <w:pStyle w:val="BodyText"/>
      </w:pPr>
      <w:r>
        <w:t xml:space="preserve">The $1,500 scholarship amount requested would cover tuition for the advanced training program (80%), essential learning materials ($150), and community workshop costs ($250). I have already secured a letter of support from Al-Merghani Primary School's principal, confirming my employment status and recommending this investment in my professional growth. My proposed budget demonstrates fiscal responsibility, with 95% allocated directly to educational enhancement rather than personal expenses.</w:t>
      </w:r>
    </w:p>
    <w:p>
      <w:pPr>
        <w:pStyle w:val="BodyText"/>
      </w:pPr>
      <w:r>
        <w:t xml:space="preserve">In closing, I reiterate that as a Teacher Primary rooted in Sudan Khartoum's educational fabric, this scholarship represents the catalyst I need to transform my classroom into a model of resilience and innovation. My students—children like Aisha (who walks 3 kilometers daily to attend school)—deserve educators equipped with cutting-edge strategies. With your support, I will honor this trust by becoming a multiplier of excellence across Khartoum's primary education system.</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the National Education Foundation for Sudan's mission during an interview at your convenience.</w:t>
      </w:r>
    </w:p>
    <w:p>
      <w:pPr>
        <w:pStyle w:val="BodyText"/>
      </w:pPr>
      <w:r>
        <w:t xml:space="preserve">Respectfully submitted,</w:t>
      </w:r>
    </w:p>
    <w:p>
      <w:pPr>
        <w:pStyle w:val="BodyText"/>
      </w:pPr>
      <w:r>
        <w:br/>
      </w:r>
      <w:r>
        <w:br/>
      </w:r>
    </w:p>
    <w:p>
      <w:pPr>
        <w:pStyle w:val="BodyText"/>
      </w:pPr>
      <w:r>
        <w:rPr>
          <w:bCs/>
          <w:b/>
        </w:rPr>
        <w:t xml:space="preserve">Miss Amina Hassan Mohamed</w:t>
      </w:r>
    </w:p>
    <w:p>
      <w:pPr>
        <w:pStyle w:val="BodyText"/>
      </w:pPr>
      <w:r>
        <w:t xml:space="preserve">Primary Teacher, Al-Merghani Primary School</w:t>
      </w:r>
    </w:p>
    <w:p>
      <w:pPr>
        <w:pStyle w:val="BodyText"/>
      </w:pPr>
      <w:r>
        <w:t xml:space="preserve">Khartoum City, Sudan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dc:title>
  <dc:creator/>
  <dc:language>en</dc:language>
  <cp:keywords/>
  <dcterms:created xsi:type="dcterms:W3CDTF">2026-07-23T21:00:11Z</dcterms:created>
  <dcterms:modified xsi:type="dcterms:W3CDTF">2026-07-23T21:00:11Z</dcterms:modified>
</cp:coreProperties>
</file>

<file path=docProps/custom.xml><?xml version="1.0" encoding="utf-8"?>
<Properties xmlns="http://schemas.openxmlformats.org/officeDocument/2006/custom-properties" xmlns:vt="http://schemas.openxmlformats.org/officeDocument/2006/docPropsVTypes"/>
</file>