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Training</w:t>
      </w:r>
    </w:p>
    <w:bookmarkStart w:id="20" w:name="Xca803cbca7096d4b2080c9dbf68f6bae5d5f520"/>
    <w:p>
      <w:pPr>
        <w:pStyle w:val="Heading1"/>
      </w:pPr>
      <w:r>
        <w:t xml:space="preserve">Scholarship Application Letter: Primary Teacher Training in Manchester, United Kingdom</w:t>
      </w:r>
    </w:p>
    <w:p>
      <w:pPr>
        <w:pStyle w:val="FirstParagraph"/>
      </w:pPr>
      <w:r>
        <w:t xml:space="preserve">Date: October 26, 2023</w:t>
      </w:r>
    </w:p>
    <w:p>
      <w:pPr>
        <w:pStyle w:val="BodyText"/>
      </w:pPr>
      <w:r>
        <w:t xml:space="preserve">Dear Scholarship Selection Committee,</w:t>
      </w:r>
    </w:p>
    <w:p>
      <w:pPr>
        <w:pStyle w:val="BodyText"/>
      </w:pPr>
      <w:r>
        <w:t xml:space="preserve">I am writing with profound enthusiasm to submit my application for the prestigious Primary Teacher Training Scholarship at the University of Manchester, in recognition of my unwavering commitment to shaping the future through education within the vibrant educational landscape of Greater Manchester, United Kingdom. As a dedicated aspiring educator deeply committed to fostering inclusive and inspiring learning environments for young children, I seek this scholarship to fund my Postgraduate Certificate in Education (PGCE) with QTS (Qualified Teacher Status) in Primary Teaching, specifically designed to prepare educators for the diverse classrooms across Manchester.</w:t>
      </w:r>
    </w:p>
    <w:p>
      <w:pPr>
        <w:pStyle w:val="BodyText"/>
      </w:pPr>
      <w:r>
        <w:t xml:space="preserve">My passion for primary education was ignited during my undergraduate studies in Childhood Studies at Liverpool John Moores University, where I immersed myself in developmental psychology, inclusive pedagogy, and the UK’s Early Years Foundation Stage (EYFS) curriculum. My placement at St. Mary's Primary School in Salford provided invaluable hands-on experience, allowing me to design engaging literacy and numeracy activities for Reception-aged children within a multicultural setting. Witnessing how tailored approaches transformed hesitant learners into confident participants solidified my resolve to become a primary teacher who champions every child’s unique potential—this is the core ethos I aim to embody as an educator in Manchester schools.</w:t>
      </w:r>
    </w:p>
    <w:p>
      <w:pPr>
        <w:pStyle w:val="BodyText"/>
      </w:pPr>
      <w:r>
        <w:t xml:space="preserve">Manchester, with its dynamic communities, rich cultural tapestry, and acknowledged commitment to educational excellence through initiatives like the Greater Manchester Education Improvement Partnership (GMEIP), represents the ideal environment for my professional development. I am particularly drawn to the city’s pioneering work in addressing educational disparities in areas such as Rusholme and Levenshulme, where schools actively integrate community partnerships and trauma-informed practices. My academic research focused on “Supporting Linguistic Diversity in Early Years Settings,” which I presented at the British Educational Research Association (BERA) conference, aligns directly with Manchester’s strategic goals for equitable access to high-quality primary education. I am eager to contribute my insights, particularly through the University of Manchester’s partnership with local authorities like Manchester City Council, which prioritises training teachers equipped to meet the needs of our city’s most vulnerable learners.</w:t>
      </w:r>
    </w:p>
    <w:p>
      <w:pPr>
        <w:pStyle w:val="BodyText"/>
      </w:pPr>
      <w:r>
        <w:t xml:space="preserve">My teaching philosophy is grounded in child-centred learning, evidence-based practice, and unwavering empathy. I believe that a Primary Teacher must be both a skilled facilitator and an advocate—nurturing not just academic growth but social-emotional resilience. In my volunteer role with the Manchester Community Learning Hub, I supported after-school reading sessions for children from low-income households, adapting strategies to accommodate varying abilities and home backgrounds. This reinforced my conviction that effective primary teaching transcends the classroom; it requires understanding a child’s context within the broader United Kingdom community. As a future Teacher Primary in Manchester, I am committed to creating classrooms where every child—regardless of ethnicity, socioeconomic status, or ability—feels valued and empowered to thrive.</w:t>
      </w:r>
    </w:p>
    <w:p>
      <w:pPr>
        <w:pStyle w:val="BodyText"/>
      </w:pPr>
      <w:r>
        <w:t xml:space="preserve">The financial barrier of pursuing teacher training is substantial. The PGCE program at the University of Manchester requires significant investment for tuition fees, professional development resources, and relocation costs as a student moving from my hometown in Leeds. While I have secured part-time work, it is insufficient to cover expenses without accruing unsustainable debt. This scholarship would alleviate that burden, enabling me to fully dedicate myself to intensive coursework, school placements across Manchester’s diverse primary schools (including those with high levels of pupil premium funding), and engagement with the university’s renowned Centre for Research in Education and Social Policy. Crucially, it would affirm my commitment to serving Manchester’s educational community rather than prioritising financial survival.</w:t>
      </w:r>
    </w:p>
    <w:p>
      <w:pPr>
        <w:pStyle w:val="BodyText"/>
      </w:pPr>
      <w:r>
        <w:t xml:space="preserve">I have meticulously researched Manchester-based teacher training pathways and am impressed by the University of Manchester’s focus on practical, contextually relevant pedagogy. Their emphasis on “Teaching in Urban Contexts” within the PGCE curriculum directly addresses challenges I observed during my placements—such as supporting refugee children transitioning to UK schools or addressing food poverty’s impact on learning. I am confident that this program, combined with the scholarship support, will equip me with the specialised skills necessary to excel as a Teacher Primary in Manchester. Upon qualification, I intend to seek positions within Manchester primary schools affiliated with the Greater Manchester Schools Network (GMSN), contributing immediately to initiatives like “Manchester’s Pathways” which focuses on early intervention for literacy gaps.</w:t>
      </w:r>
    </w:p>
    <w:p>
      <w:pPr>
        <w:pStyle w:val="BodyText"/>
      </w:pPr>
      <w:r>
        <w:t xml:space="preserve">My dedication is not theoretical; it is proven through action. During my final year at university, I co-designed and delivered a community-focused ‘Parent-Child Learning Day’ in Manchester’s Northern Quarter, partnering with local libraries to support early numeracy development. The event drew 50 families and received positive feedback from participating educators for its accessibility and cultural sensitivity—echoing the inclusive approach I will bring to my classroom. This initiative exemplifies my belief that a Primary Teacher is integral to strengthening community bonds—a principle deeply resonant in Manchester’s social fabric.</w:t>
      </w:r>
    </w:p>
    <w:p>
      <w:pPr>
        <w:pStyle w:val="BodyText"/>
      </w:pPr>
      <w:r>
        <w:t xml:space="preserve">Manchester’s schools are at the forefront of educational innovation in the United Kingdom, yet they require passionate, skilled educators who understand both the challenges and opportunities unique to urban primary education. I am eager to be part of this transformative work. The Scholarship for Primary Teacher Training represents not merely financial aid but an investment in my ability to contribute meaningfully to Manchester’s future generations. With this support, I will graduate as a reflective practitioner, ready to implement evidence-based strategies that uplift every child in our city’s classrooms.</w:t>
      </w:r>
    </w:p>
    <w:p>
      <w:pPr>
        <w:pStyle w:val="BodyText"/>
      </w:pPr>
      <w:r>
        <w:t xml:space="preserve">Thank you for considering my application. I am deeply honoured by the opportunity to apply for this Scholarship Application Letter and am confident that my commitment to excellence in Primary Teaching aligns perfectly with the mission of supporting educators who will shape Manchester’s educational landscape. I welcome the chance to discuss how my vision, experience, and dedication can make a tangible difference as a Teacher Primary in United Kingdom Manchester.</w:t>
      </w:r>
    </w:p>
    <w:p>
      <w:pPr>
        <w:pStyle w:val="BodyText"/>
      </w:pPr>
      <w:r>
        <w:t xml:space="preserve">Sincerely,</w:t>
      </w:r>
    </w:p>
    <w:p>
      <w:pPr>
        <w:pStyle w:val="BodyText"/>
      </w:pPr>
      <w:r>
        <w:t xml:space="preserve">Aisha Hassan</w:t>
      </w:r>
    </w:p>
    <w:p>
      <w:pPr>
        <w:pStyle w:val="BodyText"/>
      </w:pPr>
      <w:r>
        <w:t xml:space="preserve">Address: 34 Oak Street, Manchester M15 6BT</w:t>
      </w:r>
    </w:p>
    <w:p>
      <w:pPr>
        <w:pStyle w:val="BodyText"/>
      </w:pPr>
      <w:r>
        <w:t xml:space="preserve">Email: aisha.hassan@universityofmanchester.ac.uk | Phone: +44 (0)7900 123456</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Training</dc:title>
  <dc:creator/>
  <dc:language>en</dc:language>
  <cp:keywords/>
  <dcterms:created xsi:type="dcterms:W3CDTF">2026-06-03T17:55:17Z</dcterms:created>
  <dcterms:modified xsi:type="dcterms:W3CDTF">2026-06-03T17:55:17Z</dcterms:modified>
</cp:coreProperties>
</file>

<file path=docProps/custom.xml><?xml version="1.0" encoding="utf-8"?>
<Properties xmlns="http://schemas.openxmlformats.org/officeDocument/2006/custom-properties" xmlns:vt="http://schemas.openxmlformats.org/officeDocument/2006/docPropsVTypes"/>
</file>