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9b2f9f7a56c2f1c6828bfccfb33c277b093fe99"/>
    <w:p>
      <w:pPr>
        <w:pStyle w:val="Heading1"/>
      </w:pPr>
      <w:r>
        <w:t xml:space="preserve">Scholarship Application Letter for Secondary Teacher Position in China Guangzhou</w:t>
      </w:r>
    </w:p>
    <w:p>
      <w:pPr>
        <w:pStyle w:val="FirstParagraph"/>
      </w:pPr>
      <w:r>
        <w:t xml:space="preserve">Dear Scholarship Selection Committee,</w:t>
      </w:r>
    </w:p>
    <w:p>
      <w:pPr>
        <w:pStyle w:val="BodyText"/>
      </w:pPr>
      <w:r>
        <w:t xml:space="preserve">It is with profound enthusiasm and unwavering commitment that I submit my application for the prestigious Scholarship Program designed to support exceptional educators in secondary education within China Guangzhou. As a dedicated and culturally adaptive educator with five years of experience in diverse secondary classrooms, I am eager to contribute my pedagogical expertise, innovative teaching methodologies, and deep respect for Chinese educational values to the vibrant academic community of Guangzhou. This Scholarship Application Letter serves as a formal declaration of my intent to pursue this opportunity not merely as a professional advancement, but as a meaningful step toward fostering educational excellence in one of China’s most dynamic metropolises.</w:t>
      </w:r>
    </w:p>
    <w:p>
      <w:pPr>
        <w:pStyle w:val="BodyText"/>
      </w:pPr>
      <w:r>
        <w:t xml:space="preserve">My teaching philosophy centers on student-centered learning, cultural responsiveness, and the integration of technology to prepare secondary students for global citizenship—a vision that aligns seamlessly with Guangzhou’s strategic focus on modernizing its education system. Having taught English Literature and Social Sciences in secondary schools across Southeast Asia, I have developed a nuanced understanding of how to bridge cultural gaps while nurturing critical thinking. In Guangzhou, where the government actively promotes bilingual education and international collaboration through initiatives like the "Pearl River Delta Educational Integration Plan," my background equips me to support local efforts to elevate student engagement in both core subjects and cross-cultural dialogue. I am particularly inspired by Guangzhou’s commitment to the "Double Reduction" policy, which prioritizes holistic development over rote memorization—a philosophy I embody through project-based learning and community-connected curricula.</w:t>
      </w:r>
    </w:p>
    <w:p>
      <w:pPr>
        <w:pStyle w:val="BodyText"/>
      </w:pPr>
      <w:r>
        <w:t xml:space="preserve">China Guangzhou represents an unparalleled environment for a secondary teacher seeking to make a tangible impact. As the capital of Guangdong Province and a UNESCO Creative City of Gastronomy, Guangzhou offers a unique blend of ancient tradition and modern innovation. The city’s secondary schools, such as those in the Yuexiu and Tianhe districts, are at the forefront of educational reform, emphasizing STEM integration, environmental literacy, and moral education. I am deeply motivated to contribute to this ecosystem by developing sustainable curricular frameworks that honor Chinese cultural heritage while preparing students for global opportunities. For instance, I propose creating an interdisciplinary module on "The Silk Road: Historical Trade Routes and Modern Economic Integration," which would connect geography, history, and language studies—a project perfectly suited to Guangzhou’s role as a historical trade hub and its current status as a key node in China’s Belt and Road Initiative.</w:t>
      </w:r>
    </w:p>
    <w:p>
      <w:pPr>
        <w:pStyle w:val="BodyText"/>
      </w:pPr>
      <w:r>
        <w:t xml:space="preserve">The scholarship I seek is not merely financial assistance; it is an investment in my ability to address critical needs within Guangzhou’s secondary education sector. With rising demands for English language proficiency among students (aligned with Guangdong Province’s 2025 bilingual education targets) and a growing emphasis on emotional intelligence in the classroom, I aim to design professional development workshops for local teachers focused on innovative language acquisition techniques and socio-emotional learning strategies. My past experience leading teacher-training sessions in Thailand has demonstrated how collaborative capacity-building can elevate entire school communities. In Guangzhou, I would partner with institutions like the Guangdong Provincial Teachers’ College to disseminate these practices, ensuring the scholarship’s impact extends far beyond my classroom.</w:t>
      </w:r>
    </w:p>
    <w:p>
      <w:pPr>
        <w:pStyle w:val="BodyText"/>
      </w:pPr>
      <w:r>
        <w:t xml:space="preserve">My cultural immersion in China is a cornerstone of my application. Having completed a 6-month Mandarin language program at South China Normal University and participated in community service projects in Guangzhou’s Liwan District, I have cultivated deep respect for local customs and educational traditions. I understand that effective teaching in China Guangzhou requires more than academic skill—it demands humility, patience, and an appreciation for the teacher-student relationship as a sacred trust. For example, during my time volunteering at a community center in Zhujiang New Town, I learned to integrate Chinese idioms into lessons on English vocabulary, making content more relatable for students while honoring their linguistic identity. This approach reflects the ethos of Guangzhou’s education system, which values both academic rigor and cultural continuity.</w:t>
      </w:r>
    </w:p>
    <w:p>
      <w:pPr>
        <w:pStyle w:val="BodyText"/>
      </w:pPr>
      <w:r>
        <w:t xml:space="preserve">As a secondary teacher committed to lifelong learning, I have consistently pursued professional growth aligned with China’s educational priorities. I hold a Master’s in Curriculum Design from the University of Melbourne (with a focus on Asia-Pacific pedagogy) and am currently certified in Digital Education Leadership through UNESCO’s International Institute for Educational Planning. These credentials empower me to implement data-driven instructional strategies—such as using AI-powered language apps to personalize learning—that resonate with Guangzhou’s push toward "Smart City" education models. I am also prepared to support the scholarship program’s mission by sharing insights on cross-cultural classroom management through school-wide seminars, ensuring my contribution becomes a catalyst for systemic change.</w:t>
      </w:r>
    </w:p>
    <w:p>
      <w:pPr>
        <w:pStyle w:val="BodyText"/>
      </w:pPr>
      <w:r>
        <w:t xml:space="preserve">Guangzhou is not just a location; it is a living laboratory for educational innovation where tradition and progress coexist. To teach secondary education here would mean collaborating with visionary educators like those at Guangzhou No. 1 High School or the Guangdong Experimental School—schools recognized nationally for their student exchange programs with European and American institutions. I am eager to bring my international perspective to these settings while absorbing local expertise, creating a symbiotic relationship that elevates teaching standards across borders.</w:t>
      </w:r>
    </w:p>
    <w:p>
      <w:pPr>
        <w:pStyle w:val="BodyText"/>
      </w:pPr>
      <w:r>
        <w:t xml:space="preserve">In closing, this Scholarship Application Letter embodies my dedication to advancing secondary education in China Guangzhou. I am confident that my proactive approach to curriculum development, cultural sensitivity, and collaborative spirit align with the scholarship’s goal of cultivating globally minded educators who serve as bridges between communities. I respectfully request the opportunity to contribute meaningfully to Guangzhou’s educational landscape and would be honored to discuss how my vision for secondary teaching can support your institution’s mission. Thank you for considering my application—I eagerly await the possibility of becoming part of Guangzhou’s legacy of academic excellence.</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Position in China Guangzhou</dc:title>
  <dc:creator/>
  <cp:keywords/>
  <dcterms:created xsi:type="dcterms:W3CDTF">2026-07-21T03:17:23Z</dcterms:created>
  <dcterms:modified xsi:type="dcterms:W3CDTF">2026-07-21T03:17:23Z</dcterms:modified>
</cp:coreProperties>
</file>

<file path=docProps/custom.xml><?xml version="1.0" encoding="utf-8"?>
<Properties xmlns="http://schemas.openxmlformats.org/officeDocument/2006/custom-properties" xmlns:vt="http://schemas.openxmlformats.org/officeDocument/2006/docPropsVTypes"/>
</file>