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Training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Ananya Sharma</w:t>
      </w:r>
    </w:p>
    <w:p>
      <w:pPr>
        <w:pStyle w:val="BodyText"/>
      </w:pPr>
      <w:r>
        <w:t xml:space="preserve">Scholarship Committee Head</w:t>
      </w:r>
    </w:p>
    <w:p>
      <w:pPr>
        <w:pStyle w:val="BodyText"/>
      </w:pPr>
      <w:r>
        <w:t xml:space="preserve">Greater Bangalore Education Foundation (GBEF)</w:t>
      </w:r>
    </w:p>
    <w:p>
      <w:pPr>
        <w:pStyle w:val="BodyText"/>
      </w:pPr>
      <w:r>
        <w:t xml:space="preserve">Ramanujan Nagar, Bangalore - 560091</w:t>
      </w:r>
    </w:p>
    <w:bookmarkStart w:id="20" w:name="X0580885237ff1a98668328b742a545a3427ab39"/>
    <w:p>
      <w:pPr>
        <w:pStyle w:val="Heading2"/>
      </w:pPr>
      <w:r>
        <w:t xml:space="preserve">Subject: Formal Application for Scholarship to Become a Secondary Teacher in India Bangalore</w:t>
      </w:r>
    </w:p>
    <w:p>
      <w:pPr>
        <w:pStyle w:val="FirstParagraph"/>
      </w:pPr>
      <w:r>
        <w:t xml:space="preserve">Dear Dr. Sharma and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"Future Educators of India" scholarship program, specifically designed to nurture dedicated professionals for secondary education in</w:t>
      </w:r>
      <w:r>
        <w:t xml:space="preserve"> </w:t>
      </w:r>
      <w:r>
        <w:rPr>
          <w:iCs/>
          <w:i/>
        </w:rPr>
        <w:t xml:space="preserve">India Bangalore</w:t>
      </w:r>
      <w:r>
        <w:t xml:space="preserve">. As a passionate advocate for equitable education and a recent graduate with a Bachelor of Education (B.Ed.) in Secondary Education from Bangalore University, I am committed to transforming classrooms across Bengaluru’s diverse educational landscape. This scholarship represents not merely financial support, but the critical catalyst I require to realize my vision of becoming an impactful</w:t>
      </w:r>
      <w:r>
        <w:t xml:space="preserve"> </w:t>
      </w:r>
      <w:r>
        <w:rPr>
          <w:iCs/>
          <w:i/>
        </w:rPr>
        <w:t xml:space="preserve">Teacher Secondary</w:t>
      </w:r>
      <w:r>
        <w:t xml:space="preserve"> </w:t>
      </w:r>
      <w:r>
        <w:t xml:space="preserve">in one of India's most dynamic educational hubs.</w:t>
      </w:r>
    </w:p>
    <w:p>
      <w:pPr>
        <w:pStyle w:val="BodyText"/>
      </w:pPr>
      <w:r>
        <w:t xml:space="preserve">Born and raised in the vibrant cultural mosaic of Bangalore, I have witnessed firsthand how quality secondary education shapes futures. Growing up near Koramangala, I observed brilliant students from underprivileged backgrounds struggling with inadequate resources while equally talented peers thrived. This disparity ignited my resolve to dedicate my career to closing this gap. My undergraduate studies in History (with a minor in Educational Psychology) were deeply informed by fieldwork at Government High School, Basavangudi – where I witnessed how a single teacher’s dedication could ignite transformative learning. It was there that I understood secondary education isn’t just about academics; it’s about fostering critical thinking, cultural empathy, and civic responsibility in adolescents navigating India’s rapid modernization.</w:t>
      </w:r>
    </w:p>
    <w:p>
      <w:pPr>
        <w:pStyle w:val="BodyText"/>
      </w:pPr>
      <w:r>
        <w:t xml:space="preserve">My academic journey has been meticulously aligned with preparing for a career as a</w:t>
      </w:r>
      <w:r>
        <w:t xml:space="preserve"> </w:t>
      </w:r>
      <w:r>
        <w:rPr>
          <w:iCs/>
          <w:i/>
        </w:rPr>
        <w:t xml:space="preserve">Teacher Secondary</w:t>
      </w:r>
      <w:r>
        <w:t xml:space="preserve">. During my B.Ed., I specialized in Social Sciences for Grades 9-10, completing my internship at St. Mary’s High School, an urban government institution serving over 1,200 students from marginalized communities. There, I designed inclusive lesson plans addressing digital literacy gaps – a critical need as</w:t>
      </w:r>
      <w:r>
        <w:t xml:space="preserve"> </w:t>
      </w:r>
      <w:r>
        <w:rPr>
          <w:iCs/>
          <w:i/>
        </w:rPr>
        <w:t xml:space="preserve">India Bangalore</w:t>
      </w:r>
      <w:r>
        <w:t xml:space="preserve"> </w:t>
      </w:r>
      <w:r>
        <w:t xml:space="preserve">accelerates its Smart City initiatives. I implemented project-based learning where students analyzed local issues like waste management in Koramangala or water conservation in the Bellandur Lake ecosystem, connecting curriculum to real Bangalore realities. The school principal noted my approach: "This young educator doesn’t just teach syllabi; she empowers students to be problem-solvers for our city."</w:t>
      </w:r>
    </w:p>
    <w:p>
      <w:pPr>
        <w:pStyle w:val="BodyText"/>
      </w:pPr>
      <w:r>
        <w:t xml:space="preserve">What sets my application apart is my hyper-localized understanding of Bangalore’s educational ecosystem. Unlike generic teacher training programs, I propose a scholarship-funded specialization in "Urban Secondary Education with Focus on Bengaluru Context" – a framework developed with input from Bangalore’s Directorate of School Education. This would include: (1) Collaborating with NGOs like Room to Read to integrate multilingual pedagogy for Bangalore’s 80+ dialects; (2) Partnering with Tech Mahindra for STEM resource kits tailored to urban slum schools; and (3) Designing fieldwork modules at landmarks like the National Gallery of Modern Art or Infosys campus, linking history and science to Bangalore’s innovation story. I’ve already drafted this framework with Professor Rajesh Menon of Christ University, whose expertise in South Asian urban pedagogy has been invaluable.</w:t>
      </w:r>
    </w:p>
    <w:p>
      <w:pPr>
        <w:pStyle w:val="BodyText"/>
      </w:pPr>
      <w:r>
        <w:t xml:space="preserve">The financial barrier to professional development is my primary challenge. While my B.Ed. secured me a temporary teaching position at a private school, the ₹85,000 annual fee for advanced certification in "Inclusive Secondary Education" – required by Karnataka’s Department of Education for permanent appointments – remains prohibitive. My family’s monthly income of ₹28,500 (from my mother’s tailoring business) cannot cover these costs without plunging us into debt. This scholarship is not a luxury; it is the essential investment that will allow me to complete this certification while maintaining my current teaching position at Ramaiah High School, where I now mentor 45 Grade 10 students daily.</w:t>
      </w:r>
    </w:p>
    <w:p>
      <w:pPr>
        <w:pStyle w:val="BodyText"/>
      </w:pPr>
      <w:r>
        <w:t xml:space="preserve">My vision extends beyond individual classrooms. As an alumna of Bangalore’s public education system, I understand that</w:t>
      </w:r>
      <w:r>
        <w:t xml:space="preserve"> </w:t>
      </w:r>
      <w:r>
        <w:rPr>
          <w:iCs/>
          <w:i/>
        </w:rPr>
        <w:t xml:space="preserve">India Bangalore</w:t>
      </w:r>
      <w:r>
        <w:t xml:space="preserve">’s educational success hinges on retaining talent within its own communities. With this scholarship, I will develop a "Bengaluru Educator Network" – a peer mentorship platform connecting 20+ new secondary teachers across the city to share resources and combat burnout. We’ll host monthly workshops at institutions like Bangalore University’s Teacher Training Center, focusing on challenges unique to our context: managing diverse classrooms in rapidly gentrifying neighborhoods, addressing digital divides exacerbated by urban migration, and integrating indigenous knowledge systems into modern curricula. Last month, I co-organized a student-led symposium on "Climate Consciousness in Urban Schools" at my current school – attended by 150 students and teachers – which demonstrated the demand for such initiatives.</w:t>
      </w:r>
    </w:p>
    <w:p>
      <w:pPr>
        <w:pStyle w:val="BodyText"/>
      </w:pPr>
      <w:r>
        <w:t xml:space="preserve">What fuels my commitment is Bangalore’s own educational legacy. The city birthed India’s first English-medium secondary school (1843) and now houses 2,800+ high schools under its municipal corporation. I aim to honor this heritage by making secondary education accessible to every child in our city – from the IT parks of Electronic City to the historic streets of Basavangudi. As a young teacher who once sat in classrooms like those at Govt. High School, I know that when a</w:t>
      </w:r>
      <w:r>
        <w:t xml:space="preserve"> </w:t>
      </w:r>
      <w:r>
        <w:rPr>
          <w:iCs/>
          <w:i/>
        </w:rPr>
        <w:t xml:space="preserve">Teacher Secondary</w:t>
      </w:r>
      <w:r>
        <w:t xml:space="preserve"> </w:t>
      </w:r>
      <w:r>
        <w:t xml:space="preserve">believes in their students’ potential, it ripples through entire communities. In Bangalore, where 42% of youth live below the poverty line (as per UNICEF 2023), this ripple effect can dismantle cycles of disadvantage.</w:t>
      </w:r>
    </w:p>
    <w:p>
      <w:pPr>
        <w:pStyle w:val="BodyText"/>
      </w:pPr>
      <w:r>
        <w:t xml:space="preserve">I have attached my academic transcripts, letters of recommendation from two secondary school principals in Bangalore (including one detailing my work at St. Mary’s High School), and a detailed budget proposal showing how the scholarship funds will be utilized. My goal is clear: to emerge as a certified Secondary Teacher equipped with not just pedagogical expertise, but the contextual wisdom to serve</w:t>
      </w:r>
      <w:r>
        <w:t xml:space="preserve"> </w:t>
      </w:r>
      <w:r>
        <w:rPr>
          <w:iCs/>
          <w:i/>
        </w:rPr>
        <w:t xml:space="preserve">India Bangalore</w:t>
      </w:r>
      <w:r>
        <w:t xml:space="preserve">’s next generation of innovators, leaders, and citizens. This scholarship isn’t just for me – it’s an investment in 450+ students I will teach over my career, and in the future of a city that has given me everything.</w:t>
      </w:r>
    </w:p>
    <w:p>
      <w:pPr>
        <w:pStyle w:val="BodyText"/>
      </w:pPr>
      <w:r>
        <w:t xml:space="preserve">I welcome the opportunity to discuss this application further at your convenience. Thank you for considering how this</w:t>
      </w:r>
      <w:r>
        <w:t xml:space="preserve"> </w:t>
      </w:r>
      <w:r>
        <w:rPr>
          <w:bCs/>
          <w:b/>
        </w:rPr>
        <w:t xml:space="preserve">Scholarship Application Letter</w:t>
      </w:r>
      <w:r>
        <w:t xml:space="preserve"> </w:t>
      </w:r>
      <w:r>
        <w:t xml:space="preserve">reflects my unwavering dedication to transforming secondary education in Bangalore. I look forward to contributing meaningfully to Karnataka’s educational landscape as a Teacher Secondary.</w:t>
      </w:r>
    </w:p>
    <w:p>
      <w:pPr>
        <w:pStyle w:val="BodyText"/>
      </w:pPr>
      <w:r>
        <w:t xml:space="preserve">With sincere regards,</w:t>
      </w:r>
    </w:p>
    <w:p>
      <w:pPr>
        <w:pStyle w:val="BodyText"/>
      </w:pPr>
      <w:r>
        <w:br/>
      </w:r>
      <w:r>
        <w:br/>
      </w:r>
      <w:r>
        <w:br/>
      </w:r>
    </w:p>
    <w:p>
      <w:pPr>
        <w:pStyle w:val="BodyText"/>
      </w:pPr>
      <w:r>
        <w:t xml:space="preserve">Rahul K. Prasad</w:t>
      </w:r>
    </w:p>
    <w:p>
      <w:pPr>
        <w:pStyle w:val="BodyText"/>
      </w:pPr>
      <w:r>
        <w:t xml:space="preserve">B.Ed., History (Secondary) - Bangalore University</w:t>
      </w:r>
    </w:p>
    <w:p>
      <w:pPr>
        <w:pStyle w:val="BodyText"/>
      </w:pPr>
      <w:r>
        <w:t xml:space="preserve">Contact: rahul.prasad.bangalore@example.com | +91 98456 78321</w:t>
      </w:r>
    </w:p>
    <w:p>
      <w:pPr>
        <w:pStyle w:val="BodyText"/>
      </w:pPr>
      <w:r>
        <w:t xml:space="preserve">Word Count: 832 | "The classroom is the laboratory where the future is tested" – Adapted from Bangalore Education Initiative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Training</dc:title>
  <dc:creator/>
  <dc:language>en</dc:language>
  <cp:keywords/>
  <dcterms:created xsi:type="dcterms:W3CDTF">2026-07-23T10:02:51Z</dcterms:created>
  <dcterms:modified xsi:type="dcterms:W3CDTF">2026-07-23T10:02:51Z</dcterms:modified>
</cp:coreProperties>
</file>

<file path=docProps/custom.xml><?xml version="1.0" encoding="utf-8"?>
<Properties xmlns="http://schemas.openxmlformats.org/officeDocument/2006/custom-properties" xmlns:vt="http://schemas.openxmlformats.org/officeDocument/2006/docPropsVTypes"/>
</file>