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p>
    <w:p>
      <w:pPr>
        <w:pStyle w:val="FirstParagraph"/>
      </w:pPr>
      <w:r>
        <w:t xml:space="preserve">October 26, 2023</w:t>
      </w:r>
    </w:p>
    <w:p>
      <w:pPr>
        <w:pStyle w:val="BodyText"/>
      </w:pPr>
      <w:r>
        <w:t xml:space="preserve">Principal</w:t>
      </w:r>
      <w:r>
        <w:br/>
      </w:r>
      <w:r>
        <w:t xml:space="preserve">Delhi Public School</w:t>
      </w:r>
      <w:r>
        <w:br/>
      </w:r>
      <w:r>
        <w:t xml:space="preserve">New Delhi, India</w:t>
      </w:r>
    </w:p>
    <w:bookmarkStart w:id="20" w:name="Xcdf74a0a4cacae97d2b971fb85b1ed6e0e694a0"/>
    <w:p>
      <w:pPr>
        <w:pStyle w:val="Heading1"/>
      </w:pPr>
      <w:r>
        <w:t xml:space="preserve">SCHOLARSHIP APPLICATION LETTER FOR SECONDARY TEACHER DEVELOPMENT</w:t>
      </w:r>
    </w:p>
    <w:p>
      <w:pPr>
        <w:pStyle w:val="FirstParagraph"/>
      </w:pPr>
      <w:r>
        <w:t xml:space="preserve">Dear Scholarship Committee Members,</w:t>
      </w:r>
    </w:p>
    <w:p>
      <w:pPr>
        <w:pStyle w:val="BodyText"/>
      </w:pPr>
      <w:r>
        <w:t xml:space="preserve">With profound respect and unwavering dedication to educational excellence, I am writing to formally submit my Scholarship Application Letter for the prestigious Secondary Teacher Professional Development Program offered by the Delhi Government Education Department. As an aspiring secondary teacher serving in the vibrant academic landscape of India New Delhi, this scholarship represents not merely financial assistance but a transformative opportunity to elevate my pedagogical expertise and contribute meaningfully to shaping India's future generation.</w:t>
      </w:r>
    </w:p>
    <w:p>
      <w:pPr>
        <w:pStyle w:val="BodyText"/>
      </w:pPr>
      <w:r>
        <w:t xml:space="preserve">Currently teaching English Literature and Social Studies at the Government Senior Secondary School in East Delhi, I have dedicated five years to fostering critical thinking among adolescents aged 14-18. My classroom in South Delhi’s densely populated residential zone serves 65 students from diverse socio-economic backgrounds—many first-generation learners whose educational journeys are often interrupted by familial responsibilities or limited resources. This reality has instilled in me a deep understanding that exceptional secondary education must transcend textbooks to address holistic development, a philosophy I have woven into my teaching methodology since joining the profession in 2018.</w:t>
      </w:r>
    </w:p>
    <w:p>
      <w:pPr>
        <w:pStyle w:val="BodyText"/>
      </w:pPr>
      <w:r>
        <w:t xml:space="preserve">My commitment to excellence is demonstrated through measurable achievements: I pioneered the school’s first peer-mentoring program for at-risk students, reducing dropout rates by 37% in two academic years. Additionally, I developed an interdisciplinary curriculum integrating local history with contemporary social issues—transforming classroom discussions about India’s freedom struggle into actionable community projects. For instance, students recently collaborated with the Delhi Heritage Society to document oral histories of Partition survivors in Old Delhi, earning recognition from the National Council for Teacher Education (NCTE) as a model initiative for secondary-level civic engagement. These efforts reflect my belief that effective secondary teaching must ignite intellectual curiosity while grounding learning in India’s cultural context—a principle I uphold daily amid New Delhi’s unique educational challenges.</w:t>
      </w:r>
    </w:p>
    <w:p>
      <w:pPr>
        <w:pStyle w:val="BodyText"/>
      </w:pPr>
      <w:r>
        <w:t xml:space="preserve">However, to sustain this impact and scale these innovations across Delhi’s public schools, I require advanced training in modern pedagogical frameworks. The proposed scholarship would fund my participation in the National Institute of Education (NIE)’s Certificate Program on Inclusive Pedagogy for Secondary Classrooms—a course specifically designed for educators serving urban Indian contexts. This program addresses critical gaps I’ve observed: 72% of students in my school require differentiated instruction due to varying literacy levels, and only 15% have access to digital learning tools beyond basic mobile devices. The NIE curriculum’s focus on low-tech solutions for high-impact teaching aligns perfectly with the realities of New Delhi’s under-resourced schools, enabling me to develop scalable strategies that can be implemented immediately upon my return.</w:t>
      </w:r>
    </w:p>
    <w:p>
      <w:pPr>
        <w:pStyle w:val="BodyText"/>
      </w:pPr>
      <w:r>
        <w:t xml:space="preserve">My academic journey reflects this commitment to educational equity. I hold a B.Ed. with honors from Delhi University (2018) and am currently pursuing an M.Ed. in Curriculum Development through the Indira Gandhi National Open University, balancing studies with full-time teaching. My research on "Bridging the Digital Divide in Secondary Education: A Delhi Case Study" has been cited by the Ministry of Education’s Task Force on Rural-Urban Learning Disparities—a testament to my engagement with national educational discourse. Yet, without specialized training in inclusive methodologies, I cannot fully address systemic barriers faced by students from marginalized communities across India New Delhi.</w:t>
      </w:r>
    </w:p>
    <w:p>
      <w:pPr>
        <w:pStyle w:val="BodyText"/>
      </w:pPr>
      <w:r>
        <w:t xml:space="preserve">Why this scholarship matters now is underscored by the urgent need for quality secondary education in Delhi. With 42% of Indian youth entering the workforce without adequate foundational skills (ASER Report 2023), our schools urgently require teachers equipped to nurture analytical abilities, not just rote knowledge. My proposed training directly addresses this through three pillars: 1) Culturally responsive teaching for diverse Delhi classrooms, 2) Strategies to integrate vocational skills into secondary curriculum (aligned with PM Shramik Skill Development), and 3) Methods to leverage India’s Digital Education Mission resources effectively. These competencies will enable me to design a school-wide initiative targeting the "Education Gap" in East Delhi—where only 48% of Grade 10 students meet national literacy benchmarks.</w:t>
      </w:r>
    </w:p>
    <w:p>
      <w:pPr>
        <w:pStyle w:val="BodyText"/>
      </w:pPr>
      <w:r>
        <w:t xml:space="preserve">Upon completion, I will implement a three-phase action plan across my school and four partner institutions: First, training 30 fellow teachers on inclusive assessment techniques during the academic year. Second, establishing student-led "Learning Circles" addressing topics like sustainable Delhi development and digital citizenship—using low-cost resources. Third, co-developing open-source teaching modules with the Delhi State Education Board for wider dissemination across secondary schools in India New Delhi. I have already secured preliminary support from District Education Officer (Delhi), Mr. Arvind Sharma, who endorsed my proposal as "a scalable model for urban educational transformation."</w:t>
      </w:r>
    </w:p>
    <w:p>
      <w:pPr>
        <w:pStyle w:val="BodyText"/>
      </w:pPr>
      <w:r>
        <w:t xml:space="preserve">As an educator deeply rooted in the cultural heartbeat of New Delhi, I recognize that scholarship recipients bear dual responsibility: to grow personally while uplifting communities. My mother—a primary teacher in rural Haryana—instilled this ethos by teaching under a banyan tree with handmade flashcards. Today, I carry her legacy into classrooms where students learn about India’s constitutional values while analyzing local issues like air pollution in Delhi or the cultural significance of Chhatri architecture. This contextual approach is precisely why I am uniquely positioned to maximize this scholarship’s impact.</w:t>
      </w:r>
    </w:p>
    <w:p>
      <w:pPr>
        <w:pStyle w:val="BodyText"/>
      </w:pPr>
      <w:r>
        <w:t xml:space="preserve">I have attached my academic transcripts, teaching portfolio with student success metrics, and a letter of endorsement from the Director of Education, New Delhi (see Appendix A). The financial assistance would alleviate my current burden of self-funding professional development—allowing me to redirect resources toward classroom materials for underprivileged students. More importantly, it represents an investment in India’s educational future: one that will ripple through 500+ students annually and inspire colleagues across the national teacher network.</w:t>
      </w:r>
    </w:p>
    <w:p>
      <w:pPr>
        <w:pStyle w:val="BodyText"/>
      </w:pPr>
      <w:r>
        <w:t xml:space="preserve">In closing, I echo Mahatma Gandhi’s vision: "Education is not the filling of a pail but the lighting of a fire." This scholarship would provide me with the tools to ignite that fire across Delhi’s secondary classrooms. I am eager to contribute my passion, experience, and newly acquired expertise to advance India New Delhi’s standing as an education leader in South Asia. Thank you for considering this Scholarship Application Letter from a dedicated educator who views teaching not as a profession but as a sacred trust for our nation’s youth.</w:t>
      </w:r>
    </w:p>
    <w:p>
      <w:pPr>
        <w:pStyle w:val="BodyText"/>
      </w:pPr>
      <w:r>
        <w:t xml:space="preserve">Sincerely,</w:t>
      </w:r>
      <w:r>
        <w:br/>
      </w:r>
      <w:r>
        <w:rPr>
          <w:bCs/>
          <w:b/>
        </w:rPr>
        <w:t xml:space="preserve">Ms. Ananya Sharma</w:t>
      </w:r>
      <w:r>
        <w:br/>
      </w:r>
      <w:r>
        <w:t xml:space="preserve">Secondary Teacher (English &amp; Social Studies)</w:t>
      </w:r>
      <w:r>
        <w:br/>
      </w:r>
      <w:r>
        <w:t xml:space="preserve">Government Senior Secondary School, East Delhi</w:t>
      </w:r>
      <w:r>
        <w:br/>
      </w:r>
      <w:r>
        <w:t xml:space="preserve">Mobile: +91 9876543210 | Email: ananya.sharma.educator@delhi.gov.in</w:t>
      </w:r>
    </w:p>
    <w:p>
      <w:pPr>
        <w:pStyle w:val="BodyText"/>
      </w:pPr>
      <w:r>
        <w:t xml:space="preserve">APPENDIX A</w:t>
      </w:r>
    </w:p>
    <w:p>
      <w:pPr>
        <w:numPr>
          <w:ilvl w:val="0"/>
          <w:numId w:val="1001"/>
        </w:numPr>
        <w:pStyle w:val="Compact"/>
      </w:pPr>
      <w:r>
        <w:t xml:space="preserve">• Letter of Endorsement from Delhi Directorate of Education (Attached)</w:t>
      </w:r>
    </w:p>
    <w:p>
      <w:pPr>
        <w:numPr>
          <w:ilvl w:val="0"/>
          <w:numId w:val="1001"/>
        </w:numPr>
        <w:pStyle w:val="Compact"/>
      </w:pPr>
      <w:r>
        <w:t xml:space="preserve">• Teaching Portfolio with Student Performance Metrics (2019-2023)</w:t>
      </w:r>
    </w:p>
    <w:p>
      <w:pPr>
        <w:numPr>
          <w:ilvl w:val="0"/>
          <w:numId w:val="1001"/>
        </w:numPr>
        <w:pStyle w:val="Compact"/>
      </w:pPr>
      <w:r>
        <w:t xml:space="preserve">• NCTE Certification in Inclusive Education</w:t>
      </w:r>
    </w:p>
    <w:p>
      <w:pPr>
        <w:pStyle w:val="FirstParagraph"/>
      </w:pPr>
      <w:r>
        <w:t xml:space="preserve">Word Count: 856 | This Scholarship Application Letter is specifically tailored for Secondary Teacher development in India New Delhi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dc:title>
  <dc:creator/>
  <dc:language>en</dc:language>
  <cp:keywords/>
  <dcterms:created xsi:type="dcterms:W3CDTF">2026-07-23T14:23:24Z</dcterms:created>
  <dcterms:modified xsi:type="dcterms:W3CDTF">2026-07-23T14:23:24Z</dcterms:modified>
</cp:coreProperties>
</file>

<file path=docProps/custom.xml><?xml version="1.0" encoding="utf-8"?>
<Properties xmlns="http://schemas.openxmlformats.org/officeDocument/2006/custom-properties" xmlns:vt="http://schemas.openxmlformats.org/officeDocument/2006/docPropsVTypes"/>
</file>