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Riyadh</w:t>
      </w:r>
    </w:p>
    <w:bookmarkStart w:id="20" w:name="scholarship-application-letter"/>
    <w:p>
      <w:pPr>
        <w:pStyle w:val="Heading1"/>
      </w:pPr>
      <w:r>
        <w:t xml:space="preserve">SCHOLARSHIP APPLICATION LETTER</w:t>
      </w:r>
    </w:p>
    <w:p>
      <w:pPr>
        <w:pStyle w:val="FirstParagraph"/>
      </w:pPr>
      <w:r>
        <w:t xml:space="preserve">Application for Secondary School Teaching Scholarship in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Ministry of Education Scholarship Program</w:t>
      </w:r>
    </w:p>
    <w:p>
      <w:pPr>
        <w:pStyle w:val="BodyText"/>
      </w:pPr>
      <w:r>
        <w:t xml:space="preserve">Kingdom of Saudi Arabia</w:t>
      </w:r>
    </w:p>
    <w:p>
      <w:pPr>
        <w:pStyle w:val="BodyText"/>
      </w:pPr>
      <w:r>
        <w:t xml:space="preserve">Riyadh, Kingdom of Saudi Arabia</w:t>
      </w:r>
    </w:p>
    <w:bookmarkEnd w:id="21"/>
    <w:bookmarkStart w:id="22" w:name="X831bb1abfea0f1fd4c350eaa67147748e1da3f5"/>
    <w:p>
      <w:pPr>
        <w:pStyle w:val="Heading2"/>
      </w:pPr>
      <w:r>
        <w:t xml:space="preserve">Subject: Formal Application for Secondary Teacher Scholarship in Riyadh, Saudi Arabia</w:t>
      </w:r>
    </w:p>
    <w:bookmarkEnd w:id="22"/>
    <w:p>
      <w:pPr>
        <w:pStyle w:val="FirstParagraph"/>
      </w:pPr>
      <w:r>
        <w:t xml:space="preserve">Dear Esteemed Scholarship Committee,</w:t>
      </w:r>
    </w:p>
    <w:p>
      <w:pPr>
        <w:pStyle w:val="BodyText"/>
      </w:pPr>
      <w:r>
        <w:t xml:space="preserve">With profound enthusiasm and deep respect for the Kingdom of Saudi Arabia's visionary educational transformation under Vision 2030, I am submitting this Scholarship Application Letter to formally express my commitment to contributing as an exceptional secondary educator within Riyadh's dynamic academic landscape. As a dedicated professional with eight years of comprehensive experience in secondary education across diverse international settings, I have meticulously prepared this application to align with the Kingdom's strategic educational priorities and my unwavering dedication to shaping future generations in Saudi Arabia.</w:t>
      </w:r>
    </w:p>
    <w:p>
      <w:pPr>
        <w:pStyle w:val="BodyText"/>
      </w:pPr>
      <w:r>
        <w:t xml:space="preserve">My teaching journey began at the International School of Riyadh (2015-2017), where I developed a specialized curriculum for grades 9-12 focusing on STEM integration and critical thinking development – precisely the pedagogical approach championed by Saudi Arabia's Ministry of Education. Subsequently, as Lead Secondary Teacher at Dubai International Academy (2017-2023), I spearheaded interdisciplinary projects that achieved 95% student proficiency in national benchmarks while fostering cultural sensitivity among a diverse cohort of 1,200+ students. This experience directly prepares me to implement Saudi Arabia's ambitious educational reforms within Riyadh's evolving school system.</w:t>
      </w:r>
    </w:p>
    <w:p>
      <w:pPr>
        <w:pStyle w:val="BodyText"/>
      </w:pPr>
      <w:r>
        <w:t xml:space="preserve">What distinguishes my approach as a Teacher Secondary is my culturally responsive methodology developed through extensive immersion in Middle Eastern educational contexts. I have completed the UNESCO International Teacher Training Program (2021), with specialized modules on Islamic education integration and Saudi cultural competency – skills directly applicable to Riyadh's classrooms. My classroom philosophy centers on cultivating Saudi youth who embody both global citizenship and national pride, a dual objective explicitly aligned with Vision 2030's educational pillars. For instance, I redesigned my science curriculum to include case studies of Saudi environmental initiatives like the Green Initiative project, making learning contextually relevant while meeting national standards.</w:t>
      </w:r>
    </w:p>
    <w:p>
      <w:pPr>
        <w:pStyle w:val="BodyText"/>
      </w:pPr>
      <w:r>
        <w:t xml:space="preserve">Riyadh represents the ideal environment for this transformative scholarship. As the Kingdom's political and educational hub housing 40% of Saudi Arabia's elite academic institutions, it offers unparalleled opportunities to contribute to systemic educational advancement. The city's strategic focus on modernizing secondary curricula – particularly through initiatives like the National Center for Educational Development (NCED) – creates a perfect platform for my expertise in implementing technology-enhanced learning frameworks. My proficiency with Saudi Arabia's national digital education platform "Tawasul" and experience training teachers in AI-assisted pedagogy positions me to immediately support Riyadh schools' digital transformation goals.</w:t>
      </w:r>
    </w:p>
    <w:p>
      <w:pPr>
        <w:pStyle w:val="BodyText"/>
      </w:pPr>
      <w:r>
        <w:t xml:space="preserve">I have specifically designed my scholarship application to address Saudi Arabia's most critical educational needs: student engagement in STEM fields, teacher development for 21st-century skills, and culturally anchored instruction. My recent work developing the "Riyadh Youth Innovation Challenge" – a regional competition connecting secondary students with local tech companies – demonstrates how I bridge academic learning with practical national development goals. This project achieved 300+ student participations across Riyadh schools within six months, directly supporting the Kingdom's talent development objectives.</w:t>
      </w:r>
    </w:p>
    <w:p>
      <w:pPr>
        <w:pStyle w:val="BodyText"/>
      </w:pPr>
      <w:r>
        <w:t xml:space="preserve">As a Teacher Secondary committed to Saudi Arabia's educational renaissance, I understand that this scholarship represents more than financial support – it signifies an investment in human capital that will ripple through generations. My proposed implementation plan includes three priority initiatives: 1) Establishing a STEM mentorship network across Riyadh public schools, 2) Developing bilingual (Arabic/English) instructional resources for secondary science teachers, and 3) Creating community engagement programs that connect classroom learning to Riyadh's urban development projects. Each initiative directly serves the Ministry of Education's strategic targets outlined in "The Saudi Education Strategy 2030."</w:t>
      </w:r>
    </w:p>
    <w:p>
      <w:pPr>
        <w:pStyle w:val="BodyText"/>
      </w:pPr>
      <w:r>
        <w:t xml:space="preserve">What makes me uniquely suited for this scholarship is my profound cultural respect and practical adaptation. I have resided in Riyadh since 2019, completing a certified Arabic language immersion program at King Saud University (Level C1), and am actively involved with the "Saudi Teachers Association" – where I've delivered workshops on inclusive classroom strategies for over 50 educators. My commitment extends beyond the classroom: I volunteer weekly at Al-Hamad School for Girls in Riyadh, providing supplementary math support that has raised average scores by 25% in participating cohorts.</w:t>
      </w:r>
    </w:p>
    <w:p>
      <w:pPr>
        <w:pStyle w:val="BodyText"/>
      </w:pPr>
      <w:r>
        <w:t xml:space="preserve">I am fully prepared to comply with all Saudi Arabia's educational and cultural requirements, including adherence to the Kingdom's dress code and community guidelines. My background includes mandatory training on Saudi legal frameworks for foreign educators, ensuring seamless integration into Riyadh's academic environment. I view this scholarship not as an opportunity for personal advancement, but as a sacred duty to contribute to the Kingdom's most vital resource: its youth.</w:t>
      </w:r>
    </w:p>
    <w:p>
      <w:pPr>
        <w:pStyle w:val="BodyText"/>
      </w:pPr>
      <w:r>
        <w:t xml:space="preserve">My enclosed curriculum vitae provides further detail on my qualifications, including certification in the Saudi Ministry of Education's "Teaching Excellence Program" (2022) and evidence of student outcomes from previous secondary teaching roles. I have also included letters of recommendation from school principals in Riyadh who witnessed my impact firsthand during international teacher exchange programs.</w:t>
      </w:r>
    </w:p>
    <w:p>
      <w:pPr>
        <w:pStyle w:val="BodyText"/>
      </w:pPr>
      <w:r>
        <w:t xml:space="preserve">As a dedicated professional deeply invested in Saudi Arabia's educational future, I am confident that this Scholarship Application Letter demonstrates not only my qualifications as a Teacher Secondary but my unwavering commitment to advancing Riyadh's academic excellence. I eagerly anticipate the opportunity to discuss how my expertise in secondary education can contribute to the Kingdom's visionary transformation, and I welcome the chance to interview at your earliest convenience.</w:t>
      </w:r>
    </w:p>
    <w:p>
      <w:pPr>
        <w:pStyle w:val="BodyText"/>
      </w:pPr>
      <w:r>
        <w:t xml:space="preserve">Thank you for considering this comprehensive Scholarship Application Letter. I am prepared to provide any additional documentation required and remain available for further discussion at your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Secondary Education Specialist</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Riyadh</dc:title>
  <dc:creator/>
  <dc:language>en</dc:language>
  <cp:keywords/>
  <dcterms:created xsi:type="dcterms:W3CDTF">2026-07-23T12:09:47Z</dcterms:created>
  <dcterms:modified xsi:type="dcterms:W3CDTF">2026-07-23T12:09:47Z</dcterms:modified>
</cp:coreProperties>
</file>

<file path=docProps/custom.xml><?xml version="1.0" encoding="utf-8"?>
<Properties xmlns="http://schemas.openxmlformats.org/officeDocument/2006/custom-properties" xmlns:vt="http://schemas.openxmlformats.org/officeDocument/2006/docPropsVTypes"/>
</file>