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Training</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9c4ef1b5f9eee69e403ab8adeff0dff1532000"/>
    <w:p>
      <w:pPr>
        <w:pStyle w:val="Heading1"/>
      </w:pPr>
      <w:r>
        <w:t xml:space="preserve">Scholarship Application Letter: Pursuing Secondary Teacher Training in South Korea Seoul</w:t>
      </w:r>
    </w:p>
    <w:p>
      <w:pPr>
        <w:pStyle w:val="FirstParagraph"/>
      </w:pPr>
      <w:r>
        <w:t xml:space="preserve">Dear Esteemed Selection Committee of the [Scholarship Name] Program,</w:t>
      </w:r>
    </w:p>
    <w:p>
      <w:pPr>
        <w:pStyle w:val="BodyText"/>
      </w:pPr>
      <w:r>
        <w:t xml:space="preserve">It is with profound enthusiasm and a deep commitment to educational excellence that I submit my Scholarship Application Letter for the prestigious Secondary Teacher Training Program at a leading university in Seoul, South Korea. As an aspiring educator dedicated to shaping the future through transformative learning experiences, I have meticulously planned my academic and professional journey to align with South Korea’s vision for innovative secondary education. This Scholarship Application Letter serves as a testament to my qualifications, unwavering dedication to the field of Secondary Teacher development, and profound desire to contribute meaningfully within the dynamic educational landscape of Seoul.</w:t>
      </w:r>
    </w:p>
    <w:p>
      <w:pPr>
        <w:pStyle w:val="BodyText"/>
      </w:pPr>
      <w:r>
        <w:t xml:space="preserve">My academic foundation in Education (B.Ed., University of [Your Country]) has been intentionally structured around pedagogical innovation and cross-cultural understanding. I have completed advanced coursework in adolescent psychology, curriculum design for diverse classrooms, and technology-integrated teaching methodologies. My final-year project focused on "Bridging Digital Literacy Gaps in Secondary Education," which involved designing a scalable framework for integrating AI-driven tools into STEM curricula—directly addressing South Korea’s strategic emphasis on fostering 21st-century skills through initiatives like the Ministry of Education’s "Smart Education 2025" plan. This research not only honed my technical acumen but also reinforced my belief that exceptional Secondary Teacher training must prioritize both academic rigor and cultural sensitivity. I am eager to apply these principles within the context of South Korea Seoul, where educational innovation is at the forefront of national development.</w:t>
      </w:r>
    </w:p>
    <w:p>
      <w:pPr>
        <w:pStyle w:val="BodyText"/>
      </w:pPr>
      <w:r>
        <w:t xml:space="preserve">Seoul’s unparalleled position as South Korea’s educational epicenter makes it the ideal environment for my professional growth. The city houses world-renowned institutions like Seoul National University, Sogang University, and Yonsei University—each offering cutting-edge teacher training programs deeply integrated with Korea’s national education framework. I am particularly drawn to [Specific Program Name at a Seoul University], which emphasizes collaborative learning models and community engagement in secondary schools across Seoul. This program’s focus on "culturally responsive pedagogy" resonates profoundly with my teaching philosophy, especially as South Korea continues to diversify its student population through international programs like the Global Korea Scholarship (GKS). I am confident that immersing myself in Seoul’s vibrant academic ecosystem will equip me with the nuanced understanding necessary to excel as a Secondary Teacher in any multicultural classroom. My previous volunteer work tutoring immigrant youth in [Your Country] has prepared me to navigate such environments, and I aim to bring this perspective to schools in Seoul.</w:t>
      </w:r>
    </w:p>
    <w:p>
      <w:pPr>
        <w:pStyle w:val="BodyText"/>
      </w:pPr>
      <w:r>
        <w:t xml:space="preserve">Central to my motivation is South Korea’s remarkable achievements in global education rankings and its dedication to nurturing globally competent citizens. The Korean government’s investment in teacher professional development—evident through programs like the National Teachers’ Professional Development Institute—demonstrates a commitment that mirrors my own values. I am deeply inspired by Seoul’s successful implementation of "Future Schools," where technology, sustainability, and emotional intelligence are woven into secondary education. As part of this Scholarship Application Letter, I pledge to actively contribute to these initiatives during my training. For instance, I propose developing a workshop series on inclusive assessment strategies for Seoul-based educators—a skill directly transferable from my research in [Your Country] that addressed equity challenges in high-stakes testing environments.</w:t>
      </w:r>
    </w:p>
    <w:p>
      <w:pPr>
        <w:pStyle w:val="BodyText"/>
      </w:pPr>
      <w:r>
        <w:t xml:space="preserve">My cultural preparedness for life and work in South Korea Seoul is equally rigorous. I have completed 18 months of intensive Korean language studies (TOPIK Level 3) and participated in a virtual exchange program with Seoul National University students, discussing topics ranging from Confucian educational values to modern classroom dynamics. I understand that effective Secondary Teacher practice in South Korea requires not just academic skill but also respect for hierarchical structures, collective responsibility, and the profound cultural importance placed on education. My time as an assistant teacher at [School Name] in my home country—where I collaborated with local staff to adapt lessons for diverse learners—has instilled in me the humility and adaptability essential for thriving in Seoul’s educational community.</w:t>
      </w:r>
    </w:p>
    <w:p>
      <w:pPr>
        <w:pStyle w:val="BodyText"/>
      </w:pPr>
      <w:r>
        <w:t xml:space="preserve">The financial support of this scholarship is not merely a resource but a catalyst for my long-term mission: to become a bridge between global pedagogical best practices and South Korea’s evolving secondary education needs. With this funding, I will fully engage with Seoul’s academic network through internships at partner schools like Seoul International High School (a pioneer in international Baccalaureate programs) and research collaborations with the Korean Education Development Institute (KEDI). My goal is to return to [Your Home Country] as a certified Secondary Teacher equipped with expertise honed in South Korea Seoul—where I will advocate for teacher exchange programs that benefit both Korean and global classrooms. This Scholarship Application Letter embodies my promise: to honor this opportunity by becoming an agent of educational equity who elevates the standard of Secondary Teacher professionalism across borders.</w:t>
      </w:r>
    </w:p>
    <w:p>
      <w:pPr>
        <w:pStyle w:val="BodyText"/>
      </w:pPr>
      <w:r>
        <w:t xml:space="preserve">In closing, I reiterate my fervent belief that education is the most powerful catalyst for societal progress. South Korea Seoul stands as a beacon of what is possible when visionary leadership meets dedicated educators—and I am eager to contribute to that legacy. Thank you for considering my Scholarship Application Letter for the Secondary Teacher Training Program in South Korea Seoul. I welcome the opportunity to discuss how my skills, experiences, and unwavering commitment align with your mission to advance excellence in secondary education.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Training in South Korea Seoul</dc:title>
  <dc:creator/>
  <cp:keywords/>
  <dcterms:created xsi:type="dcterms:W3CDTF">2026-07-23T22:49:11Z</dcterms:created>
  <dcterms:modified xsi:type="dcterms:W3CDTF">2026-07-23T22:49:11Z</dcterms:modified>
</cp:coreProperties>
</file>

<file path=docProps/custom.xml><?xml version="1.0" encoding="utf-8"?>
<Properties xmlns="http://schemas.openxmlformats.org/officeDocument/2006/custom-properties" xmlns:vt="http://schemas.openxmlformats.org/officeDocument/2006/docPropsVTypes"/>
</file>