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Harare, Zimbabwe</w:t>
      </w:r>
    </w:p>
    <w:p>
      <w:pPr>
        <w:pStyle w:val="BodyText"/>
      </w:pPr>
      <w:r>
        <w:t xml:space="preserve">[Email Address] | [Phone Number]</w:t>
      </w:r>
    </w:p>
    <w:p>
      <w:pPr>
        <w:pStyle w:val="BodyText"/>
      </w:pPr>
      <w:r>
        <w:t xml:space="preserve">[Date]</w:t>
      </w:r>
    </w:p>
    <w:p>
      <w:pPr>
        <w:pStyle w:val="BodyText"/>
      </w:pPr>
      <w:r>
        <w:t xml:space="preserve">The Scholarship Committee</w:t>
      </w:r>
      <w:r>
        <w:br/>
      </w:r>
      <w:r>
        <w:t xml:space="preserve">[Name of Scholarship Provider/Organization]</w:t>
      </w:r>
      <w:r>
        <w:br/>
      </w:r>
      <w:r>
        <w:t xml:space="preserve">[Organization Address]</w:t>
      </w:r>
      <w:r>
        <w:br/>
      </w:r>
      <w:r>
        <w:t xml:space="preserve">Harare, Zimbabwe</w:t>
      </w:r>
    </w:p>
    <w:bookmarkStart w:id="20" w:name="X99f9866ac4f934dee75e1b23f93e314d8aa7d9c"/>
    <w:p>
      <w:pPr>
        <w:pStyle w:val="Heading2"/>
      </w:pPr>
      <w:r>
        <w:t xml:space="preserve">Subject: Application for Secondary Teacher Scholarship to Advance Educational Excellence in Zimbabwe</w:t>
      </w:r>
    </w:p>
    <w:p>
      <w:pPr>
        <w:pStyle w:val="FirstParagraph"/>
      </w:pPr>
      <w:r>
        <w:t xml:space="preserve">Dear Esteemed Members of the Scholarship Committee,</w:t>
      </w:r>
    </w:p>
    <w:p>
      <w:pPr>
        <w:pStyle w:val="BodyText"/>
      </w:pPr>
      <w:r>
        <w:t xml:space="preserve">It is with profound respect for the transformative power of education and a deep commitment to Zimbabwe’s future that I submit this application for the prestigious Secondary Teacher Scholarship. As an emerging educator deeply rooted in Harare, Zimbabwe’s vibrant yet challenging educational landscape, I am compelled to seek this opportunity to further my professional development and contribute meaningfully to secondary education across our nation.</w:t>
      </w:r>
    </w:p>
    <w:p>
      <w:pPr>
        <w:pStyle w:val="BodyText"/>
      </w:pPr>
      <w:r>
        <w:t xml:space="preserve">My journey toward becoming a dedicated secondary teacher began during my undergraduate studies at the University of Zimbabwe, where I earned a Bachelor of Education (Secondary) specializing in Geography. During my teaching practicum at Chishawasha High School in Harare, I witnessed firsthand the profound impact that passionate educators can have on students navigating adolescence—a critical phase where academic engagement directly shapes future opportunities. In classrooms where resources are scarce and student-to-teacher ratios exceed 50:1, I learned that effective secondary teaching transcends textbook delivery; it requires cultural sensitivity, innovative pedagogy, and unwavering advocacy for every learner’s potential. It is this ethos that fuels my application.</w:t>
      </w:r>
    </w:p>
    <w:p>
      <w:pPr>
        <w:pStyle w:val="BodyText"/>
      </w:pPr>
      <w:r>
        <w:t xml:space="preserve">As a secondary teacher in Zimbabwe’s context, I recognize the unique pressures facing students aged 14–18. Many grapple with socioeconomic barriers—parental migration for work, inadequate learning materials, or the need to support households—that hinder their academic progress. In Harare’s urban schools like those in Mbare and Budiriro, where I currently teach Grade 9 Geography, these challenges are magnified. Yet I have seen how a teacher’s belief in a student can ignite resilience: Last term, two pupils from low-income families—once disengaged—excelled in our climate change project after I integrated local examples (e.g., water scarcity in Chitungwiza) into lessons. This success underscores why secondary education is the bedrock of Zimbabwe’s human capital development.</w:t>
      </w:r>
    </w:p>
    <w:p>
      <w:pPr>
        <w:pStyle w:val="BodyText"/>
      </w:pPr>
      <w:r>
        <w:t xml:space="preserve">My ambition extends beyond classroom walls. I am committed to addressing systemic gaps in Zimbabwe’s secondary curriculum, particularly in fostering critical thinking and STEM literacy—skills vital for our national development goals outlined in the</w:t>
      </w:r>
      <w:r>
        <w:t xml:space="preserve"> </w:t>
      </w:r>
      <w:r>
        <w:rPr>
          <w:iCs/>
          <w:i/>
        </w:rPr>
        <w:t xml:space="preserve">National Development Strategy 1</w:t>
      </w:r>
      <w:r>
        <w:t xml:space="preserve">. However, to amplify my impact, I require advanced training in technology-enhanced teaching methods and inclusive pedagogy. This scholarship would enable me to pursue a Master of Education (Secondary) at Midlands State University, a program renowned for its focus on African educational contexts. The curriculum includes modules on digital literacy integration and addressing gender disparities in STEM—directly aligning with the needs of Harare’s schools where only 35% of girls pursue science streams beyond O-Level.</w:t>
      </w:r>
    </w:p>
    <w:p>
      <w:pPr>
        <w:pStyle w:val="BodyText"/>
      </w:pPr>
      <w:r>
        <w:t xml:space="preserve">Choosing Zimbabwe Harare as my professional base is not incidental. As the nation’s political and educational hub, Harare offers unparalleled opportunities to collaborate with government initiatives like the</w:t>
      </w:r>
      <w:r>
        <w:t xml:space="preserve"> </w:t>
      </w:r>
      <w:r>
        <w:rPr>
          <w:iCs/>
          <w:i/>
        </w:rPr>
        <w:t xml:space="preserve">Teacher Development Program</w:t>
      </w:r>
      <w:r>
        <w:t xml:space="preserve"> </w:t>
      </w:r>
      <w:r>
        <w:t xml:space="preserve">under the Ministry of Primary and Secondary Education. I have already engaged with local NGOs such as</w:t>
      </w:r>
      <w:r>
        <w:t xml:space="preserve"> </w:t>
      </w:r>
      <w:r>
        <w:rPr>
          <w:iCs/>
          <w:i/>
        </w:rPr>
        <w:t xml:space="preserve">Zimbabwe Educators Network</w:t>
      </w:r>
      <w:r>
        <w:t xml:space="preserve">, facilitating workshops on sustainable lesson planning for 150+ teachers across Harare suburbs. This scholarship would empower me to scale these efforts, particularly in underserved areas like Highfield and Kuvimba, where schools lack access to digital tools. My goal is clear: to become a trainer-of-trainers who equips fellow secondary educators with strategies to make learning relevant and engaging in Zimbabwean communities.</w:t>
      </w:r>
    </w:p>
    <w:p>
      <w:pPr>
        <w:pStyle w:val="BodyText"/>
      </w:pPr>
      <w:r>
        <w:t xml:space="preserve">Financially, this scholarship represents more than academic advancement—it is an investment in community. I have taught on a modest salary since 2021, supporting my family while saving for professional development. Yet without advanced training, I cannot implement the transformative changes needed to prepare students for Zimbabwe’s evolving economy (e.g., growth in renewable energy and agribusiness sectors). This scholarship would cover tuition, research materials, and fieldwork costs in Harare, eliminating the need to take on debt or divert resources from classroom needs. Crucially, I will use every resource with meticulous accountability—documenting my training outcomes through quarterly reports to both the scholarship provider and Ministry of Education stakeholders.</w:t>
      </w:r>
    </w:p>
    <w:p>
      <w:pPr>
        <w:pStyle w:val="BodyText"/>
      </w:pPr>
      <w:r>
        <w:t xml:space="preserve">I am not merely applying for a scholarship; I am committing to a lifelong partnership with Zimbabwe’s educational ecosystem. Upon completing my studies, I pledge to return to Harare schools within one year, leading workshops on digital pedagogy for 200+ secondary teachers annually. My vision aligns with the government’s</w:t>
      </w:r>
      <w:r>
        <w:t xml:space="preserve"> </w:t>
      </w:r>
      <w:r>
        <w:rPr>
          <w:iCs/>
          <w:i/>
        </w:rPr>
        <w:t xml:space="preserve">Education Sector Plan 2021–2031</w:t>
      </w:r>
      <w:r>
        <w:t xml:space="preserve">, which emphasizes "quality teaching as the foundation for national progress." In a nation where over 65% of our youth are under 35, investing in secondary educators like myself is not just prudent—it is urgent.</w:t>
      </w:r>
    </w:p>
    <w:p>
      <w:pPr>
        <w:pStyle w:val="BodyText"/>
      </w:pPr>
      <w:r>
        <w:t xml:space="preserve">Harare’s classrooms are waiting for teachers who understand their context, their struggles, and their immense potential. I am ready to lead with innovation, empathy, and the cultural wisdom of Zimbabwe. This scholarship would be the catalyst that transforms my dedication into measurable impact across thousands of young lives in our communities.</w:t>
      </w:r>
    </w:p>
    <w:p>
      <w:pPr>
        <w:pStyle w:val="BodyText"/>
      </w:pPr>
      <w:r>
        <w:t xml:space="preserve">Thank you for considering my application. I welcome the opportunity to discuss how my background as a Zimbabwean secondary teacher committed to Harare’s educational renewal aligns with your mission. I have attached all required documents, including academic transcripts and recommendation letters from school principals in Harare.</w:t>
      </w:r>
    </w:p>
    <w:p>
      <w:pPr>
        <w:pStyle w:val="BodyText"/>
      </w:pPr>
      <w:r>
        <w:t xml:space="preserve">Respectfully submitted,</w:t>
      </w:r>
      <w:r>
        <w:br/>
      </w:r>
      <w:r>
        <w:br/>
      </w:r>
      <w:r>
        <w:rPr>
          <w:bCs/>
          <w:b/>
        </w:rPr>
        <w:t xml:space="preserve">[Your Full Name]</w:t>
      </w:r>
      <w:r>
        <w:br/>
      </w:r>
      <w:r>
        <w:t xml:space="preserve">Secondary Teacher (Geography), Zimbabwe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 Zimbabwe Harare</dc:title>
  <dc:creator/>
  <dc:language>en</dc:language>
  <cp:keywords/>
  <dcterms:created xsi:type="dcterms:W3CDTF">2026-07-23T22:01:21Z</dcterms:created>
  <dcterms:modified xsi:type="dcterms:W3CDTF">2026-07-23T22:01:21Z</dcterms:modified>
</cp:coreProperties>
</file>

<file path=docProps/custom.xml><?xml version="1.0" encoding="utf-8"?>
<Properties xmlns="http://schemas.openxmlformats.org/officeDocument/2006/custom-properties" xmlns:vt="http://schemas.openxmlformats.org/officeDocument/2006/docPropsVTypes"/>
</file>