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Iran</w:t>
      </w:r>
      <w:r>
        <w:t xml:space="preserve"> </w:t>
      </w:r>
      <w:r>
        <w:t xml:space="preserve">Tehran</w:t>
      </w:r>
    </w:p>
    <w:bookmarkStart w:id="20" w:name="X6d4054dfc41c503c20c88b9cce51ff2262833ef"/>
    <w:p>
      <w:pPr>
        <w:pStyle w:val="Heading1"/>
      </w:pPr>
      <w:r>
        <w:t xml:space="preserve">Comprehensive Scholarship Application Letter: Pursuing Advanced Studies in Telecommunications Engineering at Tehran University</w:t>
      </w:r>
    </w:p>
    <w:p>
      <w:pPr>
        <w:pStyle w:val="FirstParagraph"/>
      </w:pPr>
      <w:r>
        <w:t xml:space="preserve">Dear Scholarship Selection Committee,</w:t>
      </w:r>
    </w:p>
    <w:p>
      <w:pPr>
        <w:pStyle w:val="BodyText"/>
      </w:pPr>
      <w:r>
        <w:t xml:space="preserve">I am writing with profound enthusiasm to submit my application for the prestigious [Scholarship Name] scholarship, enabling me to pursue a Master of Science degree in Telecommunication Engineering at Sharif University of Technology, located in the vibrant academic and technological heart of Iran—Tehran. As an Iranian engineering graduate deeply committed to advancing telecommunications infrastructure within our nation, this opportunity represents not merely an academic pursuit but a critical step toward addressing Iran's evolving digital landscape and contributing meaningfully to Tehran's emergence as a regional technology hub.</w:t>
      </w:r>
    </w:p>
    <w:p>
      <w:pPr>
        <w:pStyle w:val="BodyText"/>
      </w:pPr>
      <w:r>
        <w:t xml:space="preserve">My academic journey began at the University of Tehran, where I earned my Bachelor’s degree in Electrical Engineering with honors (GPA: 3.8/4.0), focusing on signal processing and network fundamentals. During my undergraduate studies, I actively engaged in research projects directly relevant to Iran's telecommunications challenges. One pivotal experience involved collaborating with a local ISP on optimizing LTE network coverage in Tehran’s densely populated northern districts—a project that exposed me firsthand to the complexities of urban signal propagation, spectrum allocation constraints, and the urgent need for resilient infrastructure capable of supporting Iran's rapidly growing digital economy. This work crystallized my ambition to become a Telecommunication Engineer dedicated not just to theoretical excellence but to practical solutions for Iranian communities.</w:t>
      </w:r>
    </w:p>
    <w:p>
      <w:pPr>
        <w:pStyle w:val="BodyText"/>
      </w:pPr>
      <w:r>
        <w:t xml:space="preserve">Iran’s telecommunications sector is at a transformative inflection point. With the government's strategic push toward 5G deployment, IoT integration across critical infrastructure, and digital transformation initiatives like the "National Digital Transformation Strategy," there is an unprecedented demand for highly skilled professionals who understand both global best practices and Iran’s unique regulatory and geographical context. Tehran, as the nation’s capital and technological epicenter, houses key institutions like the Telecommunication Research Center (TRC), Iran Telecommunication Company (ITC), and numerous R&amp;D startups—all fostering a dynamic ecosystem where theoretical knowledge meets real-world implementation. My academic background has equipped me with strong foundations in wireless communications, optical networks, and network security; however, to contribute effectively to this evolving sector in Iran Tehran, I require advanced training in cutting-edge areas such as AI-driven network optimization and next-generation satellite-terrestrial integration—precisely what your scholarship program supports.</w:t>
      </w:r>
    </w:p>
    <w:p>
      <w:pPr>
        <w:pStyle w:val="BodyText"/>
      </w:pPr>
      <w:r>
        <w:t xml:space="preserve">Sharif University of Technology is the ideal institution for this specialization. Its Department of Electrical Engineering consistently ranks among the top in Iran and offers unparalleled resources, including state-of-the-art labs for mmWave communications, fiber-optic network simulation, and collaborative projects with industry leaders like Hamrahe Aval. Professor [Name]’s groundbreaking work on adaptive modulation schemes for high-mobility environments (e.g., Tehran’s metro system) aligns perfectly with my research interests. I am eager to contribute to these initiatives while deepening my expertise in designing scalable, energy-efficient networks that can withstand Iran's diverse topography—from the Caspian Sea coast to the Zagros Mountains. This is not merely an academic interest; it is a professional imperative for ensuring equitable digital access across Iran.</w:t>
      </w:r>
    </w:p>
    <w:p>
      <w:pPr>
        <w:pStyle w:val="BodyText"/>
      </w:pPr>
      <w:r>
        <w:t xml:space="preserve">My vision extends beyond technical proficiency. I aim to become a Telecommunication Engineer who bridges international innovation with local needs. For instance, in Tehran, where mobile data consumption surged by 40% annually (per ITU reports), solutions must prioritize affordability and accessibility for low-income urban populations. My undergraduate thesis explored mesh networking solutions for disaster resilience—a concept directly applicable to Tehran’s earthquake-prone zones. With the scholarship support, I will focus on developing low-cost backhaul technologies that enhance connectivity in underserved neighborhoods of Tehran while reducing operational costs for providers like Irancell and MTN Iran.</w:t>
      </w:r>
    </w:p>
    <w:p>
      <w:pPr>
        <w:pStyle w:val="BodyText"/>
      </w:pPr>
      <w:r>
        <w:t xml:space="preserve">Financial constraints pose a significant barrier to my advanced studies. While I have secured partial funding from my current employer (a leading Iranian telecom provider), the remaining costs—tuition, research materials, and essential fieldwork in Tehran’s network environments—are prohibitive without external support. This scholarship would alleviate this burden, allowing me to dedicate full focus to research and academic excellence rather than financial strain. I have meticulously budgeted for all expenses and will maintain a 3.7+ GPA throughout the program, ensuring every resource is utilized strategically toward my goals.</w:t>
      </w:r>
    </w:p>
    <w:p>
      <w:pPr>
        <w:pStyle w:val="BodyText"/>
      </w:pPr>
      <w:r>
        <w:t xml:space="preserve">Furthermore, my commitment to Iran’s technological sovereignty drives this application. Unlike many students who pursue degrees abroad, I am determined to return directly to Tehran upon graduation. My goal is to join or co-found a R&amp;D team within Iran's burgeoning telecom sector, addressing specific challenges like spectrum efficiency in crowded urban centers and integrating renewable energy sources into network operations—critical for reducing carbon footprint while expanding coverage. The infrastructure gaps I observed during my internship with the Iranian Ministry of Communications have solidified my resolve: I will not leave Iran’s digital future to external expertise alone. My training must serve Tehran first, then scale nationally.</w:t>
      </w:r>
    </w:p>
    <w:p>
      <w:pPr>
        <w:pStyle w:val="BodyText"/>
      </w:pPr>
      <w:r>
        <w:t xml:space="preserve">Throughout my academic and professional path, I have demonstrated resilience and leadership—evidenced by organizing a national engineering symposium at University of Tehran that connected 300+ students with industry experts on emerging telecom trends. These experiences honed my ability to collaborate across disciplines, a skill vital for modern Telecommunication Engineering where solutions demand teamwork between software developers, policymakers, and hardware specialists. I am confident that the [Scholarship Name] will empower me to become one of Iran’s next generation of engineering leaders who elevate Tehran’s position as an innovation center in the Middle East.</w:t>
      </w:r>
    </w:p>
    <w:p>
      <w:pPr>
        <w:pStyle w:val="BodyText"/>
      </w:pPr>
      <w:r>
        <w:t xml:space="preserve">I have attached my CV, academic transcripts, letters of recommendation from Professors at University of Tehran and Sharif University, and a detailed research proposal outlining how my work will directly benefit Iran's telecom advancement. Thank you for considering my application. I am eager to contribute to the legacy of excellence in Telecommunication Engineering education at Tehran’s premier institutions and would welcome the opportunity to discuss my qualifications further.</w:t>
      </w:r>
    </w:p>
    <w:p>
      <w:pPr>
        <w:pStyle w:val="BodyText"/>
      </w:pPr>
      <w:r>
        <w:t xml:space="preserve">Sincerely,</w:t>
      </w:r>
    </w:p>
    <w:p>
      <w:pPr>
        <w:pStyle w:val="BodyText"/>
      </w:pPr>
      <w:r>
        <w:t xml:space="preserve">[Your Full Name]</w:t>
      </w:r>
    </w:p>
    <w:p>
      <w:pPr>
        <w:pStyle w:val="BodyText"/>
      </w:pPr>
      <w:r>
        <w:t xml:space="preserve">Iranian Citizen | [Your Student ID/Contact Information]</w:t>
      </w:r>
    </w:p>
    <w:p>
      <w:pPr>
        <w:pStyle w:val="BodyText"/>
      </w:pPr>
      <w:r>
        <w:t xml:space="preserve">Email: your.email@example.com | Phone: +98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Iran Tehran</dc:title>
  <dc:creator/>
  <dc:language>en</dc:language>
  <cp:keywords/>
  <dcterms:created xsi:type="dcterms:W3CDTF">2026-07-18T10:12:01Z</dcterms:created>
  <dcterms:modified xsi:type="dcterms:W3CDTF">2026-07-18T10:12:01Z</dcterms:modified>
</cp:coreProperties>
</file>

<file path=docProps/custom.xml><?xml version="1.0" encoding="utf-8"?>
<Properties xmlns="http://schemas.openxmlformats.org/officeDocument/2006/custom-properties" xmlns:vt="http://schemas.openxmlformats.org/officeDocument/2006/docPropsVTypes"/>
</file>