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Engineering</w:t>
      </w:r>
      <w:r>
        <w:t xml:space="preserve"> </w:t>
      </w:r>
      <w:r>
        <w:t xml:space="preserve">in</w:t>
      </w:r>
      <w:r>
        <w:t xml:space="preserve"> </w:t>
      </w:r>
      <w:r>
        <w:t xml:space="preserve">Moscow</w:t>
      </w:r>
    </w:p>
    <w:bookmarkStart w:id="20" w:name="X34bc53b76af9a026fa113cbf92509cd5d2c46eb"/>
    <w:p>
      <w:pPr>
        <w:pStyle w:val="Heading1"/>
      </w:pPr>
      <w:r>
        <w:t xml:space="preserve">Scholarship Application Letter for Telecommunication Engineering Program at Moscow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Moscow Institute of Electronic Technology (MIET)</w:t>
      </w:r>
      <w:r>
        <w:br/>
      </w:r>
      <w:r>
        <w:rPr>
          <w:bCs/>
          <w:b/>
        </w:rPr>
        <w:t xml:space="preserve">Address:</w:t>
      </w:r>
      <w:r>
        <w:t xml:space="preserve"> </w:t>
      </w:r>
      <w:r>
        <w:t xml:space="preserve">5A Shokinaya Street, Moscow, 119454 Russia</w:t>
      </w:r>
    </w:p>
    <w:p>
      <w:pPr>
        <w:pStyle w:val="BodyText"/>
      </w:pPr>
      <w:r>
        <w:t xml:space="preserve">Dear Esteemed Scholarship Committee,</w:t>
      </w:r>
    </w:p>
    <w:p>
      <w:pPr>
        <w:pStyle w:val="BodyText"/>
      </w:pPr>
      <w:r>
        <w:t xml:space="preserve">I am writing with profound enthusiasm to submit my application for the prestigious International Graduate Scholarship in Telecommunication Engineering at the Moscow Institute of Electronic Technology (MIET). As a highly motivated and academically accomplished student from [Your Country], I have dedicated my academic journey to mastering the intricate field of Telecommunication Engineering, with a specific focus on next-generation network architectures and their transformative potential within Russia's rapidly evolving digital landscape. This scholarship represents not merely an educational opportunity, but a crucial catalyst for my contribution to Moscow’s strategic vision for technological sovereignty and global connectivity leadership.</w:t>
      </w:r>
    </w:p>
    <w:p>
      <w:pPr>
        <w:pStyle w:val="BodyText"/>
      </w:pPr>
      <w:r>
        <w:t xml:space="preserve">My academic foundation in Telecommunication Engineering was rigorously built at [Your University], where I graduated with honors (GPA: 3.8/4.0) and specialized in wireless communication systems, optical fiber networks, and network security protocols. My undergraduate thesis, "</w:t>
      </w:r>
      <w:r>
        <w:rPr>
          <w:iCs/>
          <w:i/>
        </w:rPr>
        <w:t xml:space="preserve">Optimizing 5G mmWave Propagation for Urban Environments Using AI-Driven Beamforming</w:t>
      </w:r>
      <w:r>
        <w:t xml:space="preserve">," was recognized with the Dean's Award for Technical Innovation. This work directly aligns with MIET’s cutting-edge research at the Center for Advanced Telecommunications Systems (CATS), particularly Professor Ivan Petrov’s ongoing projects on high-capacity millimeter-wave networks for dense urban centers like Moscow. I am deeply inspired by Russia’s national "Digital Economy" program, which prioritizes expanding robust, secure telecommunication infrastructure across vast geographies—from Moscow's metro system to remote Siberian regions—and I am eager to contribute my skills to this critical mission.</w:t>
      </w:r>
    </w:p>
    <w:p>
      <w:pPr>
        <w:pStyle w:val="BodyText"/>
      </w:pPr>
      <w:r>
        <w:t xml:space="preserve">What compels me most toward pursuing this scholarship in</w:t>
      </w:r>
      <w:r>
        <w:t xml:space="preserve"> </w:t>
      </w:r>
      <w:r>
        <w:rPr>
          <w:bCs/>
          <w:b/>
        </w:rPr>
        <w:t xml:space="preserve">Russia Moscow</w:t>
      </w:r>
      <w:r>
        <w:t xml:space="preserve"> </w:t>
      </w:r>
      <w:r>
        <w:t xml:space="preserve">is the unparalleled convergence of academic excellence, industry collaboration, and national strategic importance at institutions like MIET. Moscow stands as the epicenter of Russia's telecommunications innovation, housing major R&amp;D hubs for companies like Rostelecom, MTS, and Megafon. The city’s ambitious infrastructure projects—such as the nationwide fiber-optic backbone expansion (Project "Digital Russia") and the development of satellite-based communication networks (e.g.,</w:t>
      </w:r>
      <w:r>
        <w:t xml:space="preserve"> </w:t>
      </w:r>
      <w:r>
        <w:rPr>
          <w:iCs/>
          <w:i/>
        </w:rPr>
        <w:t xml:space="preserve">Yamal-401</w:t>
      </w:r>
      <w:r>
        <w:t xml:space="preserve"> </w:t>
      </w:r>
      <w:r>
        <w:t xml:space="preserve">constellation)—demand engineers who understand both global standards and Russia's unique operational challenges. MIET, with its state-of-the-art laboratories for quantum communications and network resilience testing, offers the exact environment where I can refine my expertise in a context that directly addresses Moscow’s infrastructure needs. This scholarship is not just about personal growth; it is my commitment to becoming a Telecommunication Engineer equipped to solve problems specific to Russia's scale and strategic priorities.</w:t>
      </w:r>
    </w:p>
    <w:p>
      <w:pPr>
        <w:pStyle w:val="BodyText"/>
      </w:pPr>
      <w:r>
        <w:t xml:space="preserve">My professional experience further underscores my readiness for this advanced program. I served as a Technical Intern at [Your Country] Telecom, where I assisted in deploying fiber-optic networks across rural communities, optimizing signal integrity using advanced modulation techniques. This role taught me the practical realities of bridging connectivity gaps—lessons that resonate deeply with Moscow’s own efforts to ensure equitable high-speed access from downtown districts to newly developed satellite cities like Novokosino. Furthermore, I led a student team in developing an open-source network monitoring tool, which enhanced my skills in collaborative engineering and understanding complex system interoperability—skills indispensable for the integrated telecommunication ecosystems MIET emphasizes.</w:t>
      </w:r>
    </w:p>
    <w:p>
      <w:pPr>
        <w:pStyle w:val="BodyText"/>
      </w:pPr>
      <w:r>
        <w:t xml:space="preserve">The financial support of this scholarship is essential to my success. As a student from a middle-income family, pursuing advanced studies abroad requires significant resources. This funding would alleviate the substantial tuition and living expenses associated with studying in Moscow, enabling me to fully immerse myself in academic rigor without financial distraction. More importantly, it signifies MIET’s investment in my potential as a future leader who will actively contribute to Russia’s telecommunications sector long after graduation.</w:t>
      </w:r>
    </w:p>
    <w:p>
      <w:pPr>
        <w:pStyle w:val="BodyText"/>
      </w:pPr>
      <w:r>
        <w:t xml:space="preserve">I am particularly drawn to MIET’s emphasis on fostering engineers who bridge theoretical knowledge with real-world application. The opportunity to work alongside Dr. Elena Sokolova, whose research on resilient backhaul networks for Arctic regions directly intersects with Moscow's strategic interests in northern infrastructure development, is a professional highlight I seek. My goal is to develop expertise in designing scalable, energy-efficient network architectures that can operate reliably across Russia’s diverse and demanding environments—from the dense urban cores of Moscow to its vast permafrost zones. Ultimately, I aim to join institutions like Rostelecom or MIET’s own industry partnerships as a Telecommunication Engineer driving innovation in 6G research and national security-focused communications, directly supporting Russia's technological independence goals.</w:t>
      </w:r>
    </w:p>
    <w:p>
      <w:pPr>
        <w:pStyle w:val="BodyText"/>
      </w:pPr>
      <w:r>
        <w:t xml:space="preserve">Studying in</w:t>
      </w:r>
      <w:r>
        <w:t xml:space="preserve"> </w:t>
      </w:r>
      <w:r>
        <w:rPr>
          <w:bCs/>
          <w:b/>
        </w:rPr>
        <w:t xml:space="preserve">Russia Moscow</w:t>
      </w:r>
      <w:r>
        <w:t xml:space="preserve"> </w:t>
      </w:r>
      <w:r>
        <w:t xml:space="preserve">offers an irreplaceable immersion into the culture of engineering excellence that prioritizes national development alongside global technical standards. I am not merely seeking a degree; I am committing to become a part of Moscow’s narrative as a hub for next-generation telecommunications. My academic record, hands-on experience, and unwavering focus on solving Russia-specific challenges position me to thrive in MIET’s program and emerge as an asset to the Russian telecommunications ecosystem. The scholarship would empower me to dedicate my full potential toward advancing this critical field within the heart of Russia’s technological future.</w:t>
      </w:r>
    </w:p>
    <w:p>
      <w:pPr>
        <w:pStyle w:val="BodyText"/>
      </w:pPr>
      <w:r>
        <w:t xml:space="preserve">I am confident that my passion for Telecommunication Engineering, coupled with my proven academic ability and clear vision for contributing to Moscow’s strategic infrastructure goals, makes me an ideal candidate. Thank you for considering my application. I welcome the opportunity to discuss how my background aligns with MIET’s mission and the broader objectives of Russia's digital advancement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[Your 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Engineering in Moscow</dc:title>
  <dc:creator/>
  <dc:language>en</dc:language>
  <cp:keywords/>
  <dcterms:created xsi:type="dcterms:W3CDTF">2026-07-21T10:35:29Z</dcterms:created>
  <dcterms:modified xsi:type="dcterms:W3CDTF">2026-07-21T10:35:29Z</dcterms:modified>
</cp:coreProperties>
</file>

<file path=docProps/custom.xml><?xml version="1.0" encoding="utf-8"?>
<Properties xmlns="http://schemas.openxmlformats.org/officeDocument/2006/custom-properties" xmlns:vt="http://schemas.openxmlformats.org/officeDocument/2006/docPropsVTypes"/>
</file>