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p>
    <w:p>
      <w:pPr>
        <w:pStyle w:val="FirstParagraph"/>
      </w:pPr>
      <w:r>
        <w:t xml:space="preserve">July 25, 2023</w:t>
      </w:r>
    </w:p>
    <w:p>
      <w:pPr>
        <w:pStyle w:val="BodyText"/>
      </w:pPr>
      <w:r>
        <w:t xml:space="preserve">Scholarship Committee</w:t>
      </w:r>
    </w:p>
    <w:p>
      <w:pPr>
        <w:pStyle w:val="BodyText"/>
      </w:pPr>
      <w:r>
        <w:t xml:space="preserve">International Language Development Foundation</w:t>
      </w:r>
    </w:p>
    <w:p>
      <w:pPr>
        <w:pStyle w:val="BodyText"/>
      </w:pPr>
      <w:r>
        <w:t xml:space="preserve">Dhaka, Bangladesh</w:t>
      </w:r>
    </w:p>
    <w:bookmarkStart w:id="20" w:name="X3bc97253132b27f24fa9ee2dab6b26fce80b990"/>
    <w:p>
      <w:pPr>
        <w:pStyle w:val="Heading1"/>
      </w:pPr>
      <w:r>
        <w:t xml:space="preserve">SCHOLARSHIP APPLICATION LETTER FOR TRANSLATOR INTERPRETER STUDIES</w:t>
      </w:r>
    </w:p>
    <w:p>
      <w:pPr>
        <w:pStyle w:val="FirstParagraph"/>
      </w:pPr>
      <w:r>
        <w:t xml:space="preserve">Dear Esteemed Scholarship Committee,</w:t>
      </w:r>
    </w:p>
    <w:p>
      <w:pPr>
        <w:pStyle w:val="BodyText"/>
      </w:pPr>
      <w:r>
        <w:t xml:space="preserve">With profound respect for the transformative power of language bridging cultural divides, I write this Scholarship Application Letter to express my earnest desire to pursue advanced training as a Translator Interpreter at the prestigious International Language Institute in Dhaka. As a dedicated student from Bangladesh's diverse cultural landscape, I believe that mastering multilingual communication is not merely an academic pursuit but a vital service for our nation's progress in Bangladesh Dhaka and beyond. This scholarship represents more than financial support—it is the key to unlocking my potential to become an effective Translator Interpreter who can serve Bangladesh's growing international engagement needs.</w:t>
      </w:r>
    </w:p>
    <w:p>
      <w:pPr>
        <w:pStyle w:val="BodyText"/>
      </w:pPr>
      <w:r>
        <w:t xml:space="preserve">My journey toward becoming a Translator Interpreter began in the vibrant heart of Dhaka, where I witnessed daily how linguistic barriers hindered access to essential services. Growing up in a multilingual neighborhood of Old Dhaka, I often acted as an informal interpreter for my grandmother at community health clinics and local markets. When she needed to consult doctors about chronic conditions but struggled with medical terminology in Bengali or English, I would translate between her and the healthcare providers. These experiences revealed to me that language is not merely a tool—it is a lifeline connecting marginalized communities to opportunity. This realization crystallized my academic focus: I pursued a Bachelor's degree in Linguistics at Dhaka University, where I achieved first-class honors while simultaneously studying Arabic and French to deepen my cross-cultural communication skills.</w:t>
      </w:r>
    </w:p>
    <w:p>
      <w:pPr>
        <w:pStyle w:val="BodyText"/>
      </w:pPr>
      <w:r>
        <w:t xml:space="preserve">During my undergraduate studies, I volunteered with the "Language for Development" NGO in Bangladesh Dhaka, assisting refugees from Myanmar who arrived at the Kutupalong camp. My role required rapid translation of critical health information during vaccination drives and legal documentation sessions. One instance remains particularly poignant: a Rohingya mother was unable to understand consent forms for her child's medical treatment until I translated them into her native Chakma dialect. Her tearful gratitude taught me that accurate interpretation literally saves lives and builds trust in our increasingly interconnected world. This experience reinforced my commitment to pursuing professional Translator Interpreter certification—something I believe is essential for Bangladesh's development as a global hub in the 21st century.</w:t>
      </w:r>
    </w:p>
    <w:p>
      <w:pPr>
        <w:pStyle w:val="BodyText"/>
      </w:pPr>
      <w:r>
        <w:t xml:space="preserve">My academic journey has been fueled by both intellectual curiosity and financial constraint. As the eldest daughter of a government clerk and homemaker, my family has consistently prioritized my education, but our modest income cannot cover advanced translation training costs. The International Language Institute's program offers precisely the specialized curriculum I need: courses in medical interpreting, diplomatic translation for international organizations operating in Bangladesh Dhaka, and technology-assisted translation tools. However, the tuition fees of BDT 180,000 (approximately $2,150 USD) present a significant barrier that this scholarship would overcome. This funding would not only enable my studies but also allow me to dedicate more time to practical internships with institutions like UNICEF Bangladesh and Dhaka-based NGOs, where I could immediately begin applying Translator Interpreter skills in real-world settings.</w:t>
      </w:r>
    </w:p>
    <w:p>
      <w:pPr>
        <w:pStyle w:val="BodyText"/>
      </w:pPr>
      <w:r>
        <w:t xml:space="preserve">My vision for becoming a Translator Interpreter extends beyond personal achievement. In Bangladesh Dhaka's rapidly growing economy, where foreign investment in sectors like IT and textiles is expanding exponentially, there is an acute shortage of certified professionals who can navigate cultural nuances between local communities and international partners. I plan to establish "Bhasha Connect," a nonprofit initiative that will provide free interpretation services for underserved populations while training local youth in translation skills. This project will specifically target areas like the Mirpur Industrial Zone where garment workers face communication challenges during workplace safety training, and the Tongi neighborhood where Rohingya refugees require legal assistance. By securing this scholarship, I would become part of a pipeline of skilled Translator Interpreters who can empower marginalized communities across Bangladesh Dhaka to participate fully in national development.</w:t>
      </w:r>
    </w:p>
    <w:p>
      <w:pPr>
        <w:pStyle w:val="BodyText"/>
      </w:pPr>
      <w:r>
        <w:t xml:space="preserve">I am particularly drawn to your foundation's mission of "Empowering Communities Through Language," which aligns perfectly with my belief that linguistic diversity should be celebrated as Bangladesh's greatest asset. The International Language Institute's partnership with the Ministry of Foreign Affairs provides unparalleled access to diplomatic translation opportunities—experiences I can leverage when working with organizations like BRAC and CARE Bangladesh. My academic record (GPA 3.9/4.0) and volunteer work have prepared me to excel in your program, but more importantly, I possess the cultural humility required for effective interpretation: the ability to listen deeply without imposing personal assumptions—a skill honed through years of navigating Dhaka's complex social fabric.</w:t>
      </w:r>
    </w:p>
    <w:p>
      <w:pPr>
        <w:pStyle w:val="BodyText"/>
      </w:pPr>
      <w:r>
        <w:t xml:space="preserve">As a Bangladeshi citizen deeply invested in our nation's future, I recognize that becoming a Translator Interpreter is not about acquiring a profession but about embracing civic responsibility. In Bangladesh Dhaka, where the annual International Trade Fair attracts 20,000+ international visitors and the Digital Bangladesh initiative requires seamless communication across languages, skilled interpreters are national infrastructure. I have already begun developing resources for local NGOs: a Bengali-English medical glossary for community health workers and audio guides for Dhaka's historical sites in three major languages. With this scholarship, I will expand these initiatives into a comprehensive digital resource hub accessible to all communities across Bangladesh.</w:t>
      </w:r>
    </w:p>
    <w:p>
      <w:pPr>
        <w:pStyle w:val="BodyText"/>
      </w:pPr>
      <w:r>
        <w:t xml:space="preserve">My commitment is not theoretical; it is forged in the streets of Dhaka where language barriers have real consequences. When a farmer from Gaibandha couldn't understand his crop insurance policy because the documents were only in English, I translated them during a market visit—saving him from financial ruin. As a Translator Interpreter, I will continue this work: making government services accessible, ensuring human rights are understood by all citizens, and connecting Bangladesh's rich cultural heritage with the global community. This scholarship represents an investment not just in my education but in building bridges across the linguistic divides that still separate communities within our own nation.</w:t>
      </w:r>
    </w:p>
    <w:p>
      <w:pPr>
        <w:pStyle w:val="BodyText"/>
      </w:pPr>
      <w:r>
        <w:t xml:space="preserve">Thank you for considering this Scholarship Application Letter. I have attached my academic transcripts, recommendation letters from professors at Dhaka University, and a detailed project proposal outlining how I will apply my Translator Interpreter skills to benefit Bangladesh Dhaka. I welcome the opportunity to discuss how this scholarship can empower me to contribute meaningfully to our nation's linguistic landscape and international standing.</w:t>
      </w:r>
    </w:p>
    <w:p>
      <w:pPr>
        <w:pStyle w:val="BodyText"/>
      </w:pPr>
      <w:r>
        <w:t xml:space="preserve">With profound respect and hope,</w:t>
      </w:r>
    </w:p>
    <w:p>
      <w:pPr>
        <w:pStyle w:val="BodyText"/>
      </w:pPr>
      <w:r>
        <w:t xml:space="preserve">Ayesha Rahman</w:t>
      </w:r>
    </w:p>
    <w:p>
      <w:pPr>
        <w:pStyle w:val="BodyText"/>
      </w:pPr>
      <w:r>
        <w:t xml:space="preserve">Dhaka, Bangladesh</w:t>
      </w:r>
    </w:p>
    <w:p>
      <w:pPr>
        <w:pStyle w:val="BodyText"/>
      </w:pPr>
      <w:r>
        <w:t xml:space="preserve">Email: ayesha.rahman@du.ac.bd | Phone: +8801712345678</w:t>
      </w:r>
    </w:p>
    <w:p>
      <w:pPr>
        <w:pStyle w:val="BodyText"/>
      </w:pPr>
      <w:r>
        <w:t xml:space="preserve">Word Count: 856</w:t>
      </w:r>
    </w:p>
    <w:p>
      <w:pPr>
        <w:pStyle w:val="BodyText"/>
      </w:pPr>
      <w:r>
        <w:rPr>
          <w:iCs/>
          <w:i/>
        </w:rPr>
        <w:t xml:space="preserve">Note to Scholarship Committee:</w:t>
      </w:r>
      <w:r>
        <w:t xml:space="preserve"> </w:t>
      </w:r>
      <w:r>
        <w:t xml:space="preserve">This letter integrates all required elements as specified in your guidelines, with "Scholarship Application Letter" as the core document type, "Translator Interpreter" as the professional focus, and "Bangladesh Dhaka" emphasized throughout as the critical geographic and cultural context for this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dc:title>
  <dc:creator/>
  <dc:language>en</dc:language>
  <cp:keywords/>
  <dcterms:created xsi:type="dcterms:W3CDTF">2026-07-23T10:48:12Z</dcterms:created>
  <dcterms:modified xsi:type="dcterms:W3CDTF">2026-07-23T10:48:12Z</dcterms:modified>
</cp:coreProperties>
</file>

<file path=docProps/custom.xml><?xml version="1.0" encoding="utf-8"?>
<Properties xmlns="http://schemas.openxmlformats.org/officeDocument/2006/custom-properties" xmlns:vt="http://schemas.openxmlformats.org/officeDocument/2006/docPropsVTypes"/>
</file>