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bookmarkStart w:id="20" w:name="Xb6ee11bfc407b51e7f3a07881728e8d6edcf7b0"/>
    <w:p>
      <w:pPr>
        <w:pStyle w:val="Heading2"/>
      </w:pPr>
      <w:r>
        <w:t xml:space="preserve">Translator Interpreter Program – Israel Tel Aviv</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Tel Aviv University – Center for Linguistic Studies</w:t>
      </w:r>
      <w:r>
        <w:br/>
      </w:r>
      <w:r>
        <w:t xml:space="preserve">Ramat Aviv Campus, Tel Aviv 6997801</w:t>
      </w:r>
      <w:r>
        <w:br/>
      </w:r>
      <w:r>
        <w:t xml:space="preserve">Israel</w:t>
      </w:r>
    </w:p>
    <w:bookmarkStart w:id="22" w:name="Xb4f4f7b53b63ff31b62d1dd9c240181e294209a"/>
    <w:p>
      <w:pPr>
        <w:pStyle w:val="Heading3"/>
      </w:pPr>
      <w:r>
        <w:t xml:space="preserve">Subject: Scholarship Application for the Translator Interpreter Program in Israel Tel Aviv</w:t>
      </w:r>
    </w:p>
    <w:p>
      <w:pPr>
        <w:pStyle w:val="FirstParagraph"/>
      </w:pPr>
      <w:r>
        <w:t xml:space="preserve">Dear Esteemed Scholarship Selection Committee,</w:t>
      </w:r>
    </w:p>
    <w:p>
      <w:pPr>
        <w:pStyle w:val="BodyText"/>
      </w:pPr>
      <w:r>
        <w:t xml:space="preserve">I am writing this Scholarship Application Letter with profound enthusiasm to apply for the prestigious Translator Interpreter scholarship at Tel Aviv University, Israel. As a dedicated linguist with five years of professional experience in multilingual communication and a deep commitment to bridging cultural divides, I have identified Tel Aviv as the indispensable crucible for my advanced training. The city’s unique position as Israel’s cultural capital—where Hebrew, Arabic, English, Russian and numerous other languages converge daily—makes it the ideal environment to hone the skills of a modern Translator Interpreter. This scholarship represents not merely an academic opportunity but a strategic investment in my capacity to serve as a vital linguistic conduit in one of the world’s most dynamic cross-cultural landscapes.</w:t>
      </w:r>
    </w:p>
    <w:p>
      <w:pPr>
        <w:pStyle w:val="BodyText"/>
      </w:pPr>
      <w:r>
        <w:t xml:space="preserve">My journey toward becoming a Translator Interpreter began during my undergraduate studies at [Your University], where I earned dual degrees in Linguistics and Middle Eastern Studies. I immersed myself in intensive language training, achieving professional proficiency in Hebrew (C1), Arabic (C1), English (Native), and Russian (B2). Beyond academic rigor, I volunteered as a community interpreter for the Israeli Ministry of Immigrant Absorption, facilitating critical services for over 300 refugees from Ethiopia and Syria. In that role, I navigated high-stakes scenarios—from medical consultations to legal proceedings—where linguistic precision directly impacted human dignity. These experiences crystallized my understanding that Translator Interpreter work transcends translation; it demands cultural intelligence, ethical vigilance, and the ability to mediate between worlds with empathy.</w:t>
      </w:r>
    </w:p>
    <w:p>
      <w:pPr>
        <w:pStyle w:val="BodyText"/>
      </w:pPr>
      <w:r>
        <w:t xml:space="preserve">What compels me most toward Israel Tel Aviv is its unparalleled ecosystem for linguistic innovation. Tel Aviv’s status as a global startup hub attracts diverse international talent, while simultaneously preserving deep-rooted Middle Eastern traditions. This duality creates a living laboratory for Translator Interpreter development: I would learn not only from world-renowned faculty at Tel Aviv University but also by observing real-time language evolution in tech hubs like</w:t>
      </w:r>
      <w:r>
        <w:t xml:space="preserve"> </w:t>
      </w:r>
      <w:r>
        <w:rPr>
          <w:iCs/>
          <w:i/>
        </w:rPr>
        <w:t xml:space="preserve">Start-Up Nation</w:t>
      </w:r>
      <w:r>
        <w:t xml:space="preserve">, diplomatic enclaves along King George Street, and multicultural neighborhoods such as Neve Tzedek. The university’s specialized curriculum—including courses on Conflict Resolution Translation, Digital Localization Strategies, and Jewish-Arab Bilingualism—directly aligns with my goal to specialize in peace-building through language. I am particularly eager to contribute to Dr. Rivka Cohen’s research on Arabic-Hebrew legal terminology at the university’s Center for Multilingual Communication.</w:t>
      </w:r>
    </w:p>
    <w:p>
      <w:pPr>
        <w:pStyle w:val="BodyText"/>
      </w:pPr>
      <w:r>
        <w:t xml:space="preserve">My professional trajectory demonstrates unwavering dedication to this field. As a freelance Translator Interpreter for the UN Relief Agency in Jerusalem, I managed high-volume document processing (15+ languages) while coordinating with field teams during humanitarian operations. This required not only linguistic mastery but also acute awareness of cultural sensitivities—such as adapting Hebrew medical terms for Bedouin communities or contextualizing Jewish religious concepts for Muslim clients. I documented these experiences in my thesis,</w:t>
      </w:r>
      <w:r>
        <w:t xml:space="preserve"> </w:t>
      </w:r>
      <w:r>
        <w:rPr>
          <w:iCs/>
          <w:i/>
        </w:rPr>
        <w:t xml:space="preserve">"The Role of Translator Interpreters in Post-Conflict Community Reconciliation: Case Studies from the Levant,"</w:t>
      </w:r>
      <w:r>
        <w:t xml:space="preserve"> </w:t>
      </w:r>
      <w:r>
        <w:t xml:space="preserve">which was published by the International Association of Professional Translators. These projects confirmed that ethical Translator Interpreter practice must prioritize community voices over linguistic perfection—a philosophy I intend to embody through this scholarship.</w:t>
      </w:r>
    </w:p>
    <w:p>
      <w:pPr>
        <w:pStyle w:val="BodyText"/>
      </w:pPr>
      <w:r>
        <w:t xml:space="preserve">I recognize that funding is essential to fully engage with Tel Aviv’s immersive environment. The cost of living in Israel, combined with specialized training materials and travel for fieldwork across the country, presents significant barriers. This scholarship would alleviate financial pressure, allowing me to dedicate 100% of my energy to mastering complex linguistic scenarios—such as translating parliamentary debates or mediating between Israeli tech entrepreneurs and Arab investors—rather than seeking part-time work. More importantly, it would enable me to participate in the university’s partnership with</w:t>
      </w:r>
      <w:r>
        <w:t xml:space="preserve"> </w:t>
      </w:r>
      <w:r>
        <w:rPr>
          <w:iCs/>
          <w:i/>
        </w:rPr>
        <w:t xml:space="preserve">Shalom Achshav</w:t>
      </w:r>
      <w:r>
        <w:t xml:space="preserve"> </w:t>
      </w:r>
      <w:r>
        <w:t xml:space="preserve">(Peace Now), where Translator Interpreters support grassroots dialogue initiatives across Israel-Palestine communities. This hands-on work is critical to my mission of transforming language from a barrier into a bridge.</w:t>
      </w:r>
    </w:p>
    <w:p>
      <w:pPr>
        <w:pStyle w:val="BodyText"/>
      </w:pPr>
      <w:r>
        <w:t xml:space="preserve">The impact of this scholarship extends far beyond my personal growth. I envision returning to Tel Aviv—where I will establish a community-focused Translator Interpreter cooperative—to train the next generation of professionals in culturally attuned practices. My long-term goal is to develop an open-source digital toolkit for crisis interpreters, incorporating AI-assisted terminology banks validated by local communities. In Israel Tel Aviv’s innovative spirit, this project could become a model for global humanitarian response teams. The university’s emphasis on</w:t>
      </w:r>
      <w:r>
        <w:t xml:space="preserve"> </w:t>
      </w:r>
      <w:r>
        <w:rPr>
          <w:iCs/>
          <w:i/>
        </w:rPr>
        <w:t xml:space="preserve">"Language as Social Action"</w:t>
      </w:r>
      <w:r>
        <w:t xml:space="preserve"> </w:t>
      </w:r>
      <w:r>
        <w:t xml:space="preserve">in its program philosophy mirrors my belief that Translator Interpreter work must serve social justice—a principle I will champion through every translation and interpretation.</w:t>
      </w:r>
    </w:p>
    <w:p>
      <w:pPr>
        <w:pStyle w:val="BodyText"/>
      </w:pPr>
      <w:r>
        <w:t xml:space="preserve">Israel Tel Aviv is not merely the location of this program; it is the heartbeat of a linguistic revolution. Here, where ancient languages meet futuristic innovation, I will learn to wield language as both a precision instrument and an act of empathy. The Scholarship Application Letter process has reinforced my conviction that this opportunity is transformative—not for me alone, but for countless individuals who rely on accurate translation during life-altering moments. I have prepared meticulously for this moment: my academic record (3.8 GPA), professional certifications (CTI, NAATI), and letters of recommendation from Israeli Ministry officials all attest to my readiness.</w:t>
      </w:r>
    </w:p>
    <w:p>
      <w:pPr>
        <w:pStyle w:val="BodyText"/>
      </w:pPr>
      <w:r>
        <w:t xml:space="preserve">I am ready to contribute fully to Tel Aviv University’s legacy of linguistic excellence and Israel’s broader cultural dialogue. With this scholarship, I will not only fulfill my aspiration as a Translator Interpreter but also strengthen the very fabric of communication that makes Israel Tel Aviv a beacon of cross-cultural understanding. Thank you for considering my application—I eagerly await the opportunity to discuss how my skills align with your mission.</w:t>
      </w:r>
    </w:p>
    <w:p>
      <w:pPr>
        <w:pStyle w:val="BodyText"/>
      </w:pPr>
      <w:r>
        <w:t xml:space="preserve">Respectfully yours,</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2026-07-24T04:36:12Z</dcterms:created>
  <dcterms:modified xsi:type="dcterms:W3CDTF">2026-07-24T04:36:12Z</dcterms:modified>
</cp:coreProperties>
</file>

<file path=docProps/custom.xml><?xml version="1.0" encoding="utf-8"?>
<Properties xmlns="http://schemas.openxmlformats.org/officeDocument/2006/custom-properties" xmlns:vt="http://schemas.openxmlformats.org/officeDocument/2006/docPropsVTypes"/>
</file>