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fff433f3355d15a29b2accd8a48eadfec590ed0"/>
    <w:p>
      <w:pPr>
        <w:pStyle w:val="Heading1"/>
      </w:pPr>
      <w:r>
        <w:t xml:space="preserve">SCHOLARSHIP APPLICATION LETTER FOR TRANSLATOR INTERPRETER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Malaysia</w:t>
      </w:r>
      <w:r>
        <w:br/>
      </w:r>
      <w:r>
        <w:t xml:space="preserve">Kuala Lumpur, Malaysia</w:t>
      </w:r>
    </w:p>
    <w:bookmarkStart w:id="20" w:name="Xe51e1ddcec4e8edba75fc6b48bba9f5be7c54f1"/>
    <w:p>
      <w:pPr>
        <w:pStyle w:val="Heading2"/>
      </w:pPr>
      <w:r>
        <w:t xml:space="preserve">Subject: Formal Application for Scholarship in Translator Interpreter Program at University of Malaysia Kuala Lumpur</w:t>
      </w:r>
    </w:p>
    <w:p>
      <w:pPr>
        <w:pStyle w:val="FirstParagraph"/>
      </w:pPr>
      <w:r>
        <w:t xml:space="preserve">Dear Esteemed Scholarship Committee,</w:t>
      </w:r>
    </w:p>
    <w:p>
      <w:pPr>
        <w:pStyle w:val="BodyText"/>
      </w:pPr>
      <w:r>
        <w:t xml:space="preserve">It is with profound enthusiasm and unwavering dedication that I submit my application for the prestigious Translation and Interpretation Scholarship at the University of Malaysia Kuala Lumpur (UMKL). This Scholarship Application Letter represents not merely an academic pursuit, but a deeply personal commitment to becoming a bridge between cultures in our increasingly interconnected world. As someone who has witnessed firsthand how language barriers fragment communication and understanding, I have resolved to dedicate my career to the vital profession of Translator Interpreter within the dynamic multicultural landscape of Malaysia Kuala Lumpur.</w:t>
      </w:r>
    </w:p>
    <w:p>
      <w:pPr>
        <w:pStyle w:val="BodyText"/>
      </w:pPr>
      <w:r>
        <w:t xml:space="preserve">My journey toward this field began during my undergraduate studies in Linguistics at Universiti Malaya, where I immersed myself in Southeast Asian languages and cross-cultural communication. While volunteering with a non-profit organization aiding refugees in Petaling Jaya, I facilitated critical medical and legal interpretations between Bengali-speaking families and healthcare providers. This experience revealed the life-changing impact of accurate translation—when a mother understood her child's diagnosis due to my interpretation, or when an undocumented worker secured legal assistance through precise translation of court documents. These moments crystallized my conviction that effective communication transcends mere language conversion; it is an act of social justice and human dignity. I now seek to formalize this purpose through advanced training as a Translator Interpreter in Malaysia Kuala Lumpur, where multilingualism is not merely advantageous but essential to national cohesion.</w:t>
      </w:r>
    </w:p>
    <w:p>
      <w:pPr>
        <w:pStyle w:val="BodyText"/>
      </w:pPr>
      <w:r>
        <w:t xml:space="preserve">Malaysia Kuala Lumpur stands as the ideal environment for my scholarly development due to its unique sociolinguistic ecosystem. As a nation with Malay, Chinese, Tamil, and indigenous languages coexisting harmoniously—each with complex dialects and cultural nuances—I recognize that Kuala Lumpur operates as a living laboratory for translation studies. The city’s status as Southeast Asia’s hub for international business, diplomacy, and tourism demands translators who understand both linguistic precision and cultural context. For instance, interpreting at the Kuala Lumpur International Airport requires not only fluency in 10+ languages but also awareness of regional customs—from Chinese New Year greetings to Hari Raya protocols. I am particularly drawn to UMKL’s partnership with the Malaysian National Language Department (DBP), which provides access to real-world translation projects involving government documents, tourism materials, and multilingual media. This practical exposure aligns perfectly with my goal of becoming a Translator Interpreter who serves Malaysia’s diverse communities while contributing to the nation’s global standing.</w:t>
      </w:r>
    </w:p>
    <w:p>
      <w:pPr>
        <w:pStyle w:val="BodyText"/>
      </w:pPr>
      <w:r>
        <w:t xml:space="preserve">My academic background has prepared me for this rigorous program. I achieved first-class honors in my bachelor’s degree, specializing in sociolinguistics and translation theory. My thesis, "Code-Switching Patterns in Malay-Chinese Bilingual Communities of Kuala Lumpur," earned recognition from the Association of Southeast Asian Linguists for its fieldwork methodology. Additionally, I have completed certified courses in medical translation (via Cambridge University Press) and legal interpretation (through the Malaysian Bar Council). However, financial constraints have limited my ability to pursue specialized certification in simultaneous interpreting—a critical skill for high-stakes environments like UN conferences or international trade negotiations hosted annually at Kuala Lumpur’s Putrajaya Convention Centre. This Scholarship Application Letter seeks to remove that barrier, enabling me to enroll in UMKL’s Advanced Interpretation Module and access state-of-the-art interpretation booths at the university’s Language Resource Centre.</w:t>
      </w:r>
    </w:p>
    <w:p>
      <w:pPr>
        <w:pStyle w:val="BodyText"/>
      </w:pPr>
      <w:r>
        <w:t xml:space="preserve">My professional vision extends beyond individual translation work. I aim to establish a community-focused Translator Interpreter cooperative in Kuala Lumpur, partnering with NGOs like Mercy Malaysia to provide free interpretation services for underserved groups: migrant workers in Shah Alam factories, elderly communities in Bangsar, and indigenous Bajau fishermen near the Penang Strait. Malaysia’s "National Language Policy" emphasizes multilingualism as a unifying force—this scholarship would empower me to operationalize that policy through accessible translation services. Furthermore, I intend to develop a digital platform for real-time interpretation of Malay dialects (like Kelantanese and Sarawakian), addressing a critical gap in current language technologies. UMKL’s AI-driven linguistics lab presents the perfect incubator for this innovation, which could eventually support Malaysia’s vision as Southeast Asia’s "Smart Nation."</w:t>
      </w:r>
    </w:p>
    <w:p>
      <w:pPr>
        <w:pStyle w:val="BodyText"/>
      </w:pPr>
      <w:r>
        <w:t xml:space="preserve">What distinguishes my application is my deep contextual understanding of Malaysia Kuala Lumpur's unique translation challenges. Unlike Western programs that focus on European languages, UMKL trains students in ASEAN-specific linguistic complexities: the nuances between formal and colloquial Malay (Bahasa Melayu), the tonal distinctions in Cantonese vs. Mandarin, and the cultural significance of honorifics across ethnic groups. I have already begun documenting these patterns through fieldwork with Kuala Lumpur’s ethnic minority associations—a project that has earned me preliminary approval from UMKL’s Faculty of Languages and Communication to conduct research under their mentorship. This local engagement ensures my scholarship will directly serve Malaysia, not just myself.</w:t>
      </w:r>
    </w:p>
    <w:p>
      <w:pPr>
        <w:pStyle w:val="BodyText"/>
      </w:pPr>
      <w:r>
        <w:t xml:space="preserve">Financially, I have secured partial funding from my current employer, a Kuala Lumpur-based translation agency where I work part-time as a junior interpreter. However, the full cost of UMKL’s program—exceeding RM 50,000 annually—remains unmet. This scholarship would alleviate that burden while allowing me to focus entirely on mastering skills like consecutive interpreting for diplomatic summits or sight translation in fast-paced media environments. More importantly, it would affirm my commitment to contributing to Malaysia’s linguistic landscape as a Translator Interpreter who understands that language is the heartbeat of cultural identity.</w:t>
      </w:r>
    </w:p>
    <w:p>
      <w:pPr>
        <w:pStyle w:val="BodyText"/>
      </w:pPr>
      <w:r>
        <w:t xml:space="preserve">In closing, I view this scholarship not as an investment in my future, but as a partnership with Malaysia Kuala Lumpur’s mission to harness its linguistic diversity as national strength. My life has been shaped by the transformative power of translation—now I seek to pay that forward through rigorous academic training and community-centered interpretation. UMKL is the only institution where I can develop the specialized expertise needed for this work, and this scholarship would make that vision tangible. I am prepared to demonstrate my dedication through service, scholarship, and leadership in Malaysia’s evolving translation ecosystem.</w:t>
      </w:r>
    </w:p>
    <w:p>
      <w:pPr>
        <w:pStyle w:val="BodyText"/>
      </w:pPr>
      <w:r>
        <w:t xml:space="preserve">Thank you for considering my application. I welcome the opportunity to discuss how my background as a committed Translator Interpreter aligns with your goals during an interview at your convenience.</w:t>
      </w:r>
    </w:p>
    <w:p>
      <w:pPr>
        <w:pStyle w:val="BodyText"/>
      </w:pPr>
      <w:r>
        <w:t xml:space="preserve">Sincerely,</w:t>
      </w:r>
    </w:p>
    <w:p>
      <w:pPr>
        <w:pStyle w:val="BodyText"/>
      </w:pPr>
      <w:r>
        <w:t xml:space="preserve">[Your Full Name]</w:t>
      </w:r>
    </w:p>
    <w:p>
      <w:pPr>
        <w:pStyle w:val="BodyText"/>
      </w:pPr>
      <w:r>
        <w:t xml:space="preserve">Applicant, Translator Interpreter Scholarship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2025-12-09T15:42:46Z</dcterms:created>
  <dcterms:modified xsi:type="dcterms:W3CDTF">2025-12-09T15:42:46Z</dcterms:modified>
</cp:coreProperties>
</file>

<file path=docProps/custom.xml><?xml version="1.0" encoding="utf-8"?>
<Properties xmlns="http://schemas.openxmlformats.org/officeDocument/2006/custom-properties" xmlns:vt="http://schemas.openxmlformats.org/officeDocument/2006/docPropsVTypes"/>
</file>