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the Translator Interpreter Program at Yangon Language Institute</w:t>
      </w:r>
    </w:p>
    <w:bookmarkEnd w:id="20"/>
    <w:p>
      <w:pPr>
        <w:pStyle w:val="BodyText"/>
      </w:pPr>
      <w:r>
        <w:t xml:space="preserve">Date: October 26, 2023</w:t>
      </w:r>
    </w:p>
    <w:p>
      <w:pPr>
        <w:pStyle w:val="BodyText"/>
      </w:pPr>
      <w:r>
        <w:t xml:space="preserve">Yangon Language Institute Scholarship Committee</w:t>
      </w:r>
    </w:p>
    <w:p>
      <w:pPr>
        <w:pStyle w:val="BodyText"/>
      </w:pPr>
      <w:r>
        <w:t xml:space="preserve">45 University Avenue, Yangon, Myanmar</w:t>
      </w:r>
    </w:p>
    <w:bookmarkStart w:id="22" w:name="dear-scholarship-committee"/>
    <w:p>
      <w:pPr>
        <w:pStyle w:val="Heading2"/>
      </w:pPr>
      <w:r>
        <w:t xml:space="preserve">Dear Scholarship Committee,</w:t>
      </w:r>
    </w:p>
    <w:p>
      <w:pPr>
        <w:pStyle w:val="FirstParagraph"/>
      </w:pPr>
      <w:r>
        <w:t xml:space="preserve">I am writing with profound enthusiasm to submit my application for the Translator Interpreter Scholarship at the Yangon Language Institute, specifically targeting the advanced certification program in multilingual communication. As a dedicated linguist from Yangon's diverse cultural landscape, I believe this scholarship represents not merely an academic opportunity but a vital catalyst for meaningful contribution to Myanmar's socio-economic development. My life and aspirations are deeply rooted in Myanmar Yangon—a city where languages intertwine like the Ayeyarwady River through its neighborhoods—and I am committed to becoming an exceptional Translator Interpreter who bridges communities across linguistic divides.</w:t>
      </w:r>
    </w:p>
    <w:p>
      <w:pPr>
        <w:pStyle w:val="BodyText"/>
      </w:pPr>
      <w:r>
        <w:t xml:space="preserve">My journey toward this vocation began amidst the vibrant streets of Hlaing Tharyar, where I witnessed daily how communication barriers fracture relationships between ethnic minority groups and government services. As a child, I translated medical pamphlets for my grandmother's Shan-speaking community at Yangon General Hospital—a humble act that ignited my passion for linguistic diplomacy. This personal experience crystallized why the Translator Interpreter profession transcends mere language conversion; it embodies human connection in Myanmar's most critical spaces: healthcare, legal aid, and cross-border trade. Having volunteered with the Myanmar Red Cross for three years, I facilitated dialogues between Karen refugees and local authorities during Yangon's flood crisis of 2021. These experiences confirmed that effective translation isn't about words—it's about restoring dignity through understanding.</w:t>
      </w:r>
    </w:p>
    <w:p>
      <w:pPr>
        <w:pStyle w:val="BodyText"/>
      </w:pPr>
      <w:r>
        <w:t xml:space="preserve">My academic foundation includes a Bachelor of Arts in Linguistics from the University of Yangon, where I graduated with honors (GPA: 3.8/4.0) while simultaneously mastering Burmese, Karen, Shan, and English through community immersion programs. During my studies, I co-founded "Yangon Language Bridge," a student initiative providing free translation services to migrant workers in Sanchaung Township—a project that directly served over 500 individuals annually. This initiative exposed me to the nuanced challenges of contextual translation: For instance, translating legal documents for Myanmar's ethnic minority entrepreneurs required not just linguistic precision but cultural sensitivity to avoid misrepresenting customary land agreements. These lessons reinforce my conviction that a Translator Interpreter must be both a linguist and a cultural anthropologist—especially in Myanmar Yangon, where 135+ ethnic groups converge in one metropolitan area.</w:t>
      </w:r>
    </w:p>
    <w:p>
      <w:pPr>
        <w:pStyle w:val="BodyText"/>
      </w:pPr>
      <w:r>
        <w:t xml:space="preserve">I am particularly drawn to the Yangon Language Institute's partnership with ASEAN institutions and its focus on "Ethnic Linguistic Preservation" within the Translator Interpreter curriculum. The institute's specialized module on "Conflict-Affected Communities' Communication Strategies" aligns perfectly with my goal to develop translation protocols for Myanmar's peace process negotiations. Unlike generic language programs, this scholarship targets practical application in Myanmar Yangon's unique ecosystem—where English serves as a business lingua franca, while Burmese remains the administrative backbone. The opportunity to learn from Institute faculty like Dr. Mya Thet (a renowned Karen-Burmese translator) would equip me with the exact skills needed to support NGOs navigating Myanmar's complex political terrain without compromising ethical translation standards.</w:t>
      </w:r>
    </w:p>
    <w:p>
      <w:pPr>
        <w:pStyle w:val="BodyText"/>
      </w:pPr>
      <w:r>
        <w:t xml:space="preserve">Financially, this scholarship is essential for my development as a Translator Interpreter. My family operates a small garment workshop in Mingaladon, generating modest income that barely covers living expenses in Yangon. Self-funding the 12-month program (costing approximately Ks. 45 million) would require me to abandon my current role at the Myanmar Development Research Institute—a position where I translate policy briefings for ethnic states' representatives. The scholarship would not only alleviate this burden but also enable me to access cutting-edge translation technology resources like the Institute's AI-assisted language lab, which is unavailable in most Yangon community centers.</w:t>
      </w:r>
    </w:p>
    <w:p>
      <w:pPr>
        <w:pStyle w:val="BodyText"/>
      </w:pPr>
      <w:r>
        <w:t xml:space="preserve">Upon completion, I will deploy my Translator Interpreter expertise to advance three strategic priorities in Myanmar Yangon:</w:t>
      </w:r>
    </w:p>
    <w:p>
      <w:pPr>
        <w:numPr>
          <w:ilvl w:val="0"/>
          <w:numId w:val="1001"/>
        </w:numPr>
        <w:pStyle w:val="Compact"/>
      </w:pPr>
      <w:r>
        <w:rPr>
          <w:bCs/>
          <w:b/>
        </w:rPr>
        <w:t xml:space="preserve">Healthcare Access:</w:t>
      </w:r>
      <w:r>
        <w:t xml:space="preserve"> </w:t>
      </w:r>
      <w:r>
        <w:t xml:space="preserve">Partner with Yangon's Ministry of Health to develop multilingual patient intake systems for ethnic communities at Tharyar Hospital.</w:t>
      </w:r>
    </w:p>
    <w:p>
      <w:pPr>
        <w:numPr>
          <w:ilvl w:val="0"/>
          <w:numId w:val="1001"/>
        </w:numPr>
        <w:pStyle w:val="Compact"/>
      </w:pPr>
      <w:r>
        <w:rPr>
          <w:bCs/>
          <w:b/>
        </w:rPr>
        <w:t xml:space="preserve">Economic Inclusion:</w:t>
      </w:r>
      <w:r>
        <w:t xml:space="preserve"> </w:t>
      </w:r>
      <w:r>
        <w:t xml:space="preserve">Create a translation network for small businesses in Botahtaung Township, connecting Mon-speaking artisans with international buyers through e-commerce platforms.</w:t>
      </w:r>
    </w:p>
    <w:p>
      <w:pPr>
        <w:numPr>
          <w:ilvl w:val="0"/>
          <w:numId w:val="1001"/>
        </w:numPr>
        <w:pStyle w:val="Compact"/>
      </w:pPr>
      <w:r>
        <w:rPr>
          <w:bCs/>
          <w:b/>
        </w:rPr>
        <w:t xml:space="preserve">Peacebuilding:</w:t>
      </w:r>
      <w:r>
        <w:t xml:space="preserve"> </w:t>
      </w:r>
      <w:r>
        <w:t xml:space="preserve">Facilitate dialogue between Rakhine community leaders and government negotiators using culturally grounded mediation techniques learned through the scholarship.</w:t>
      </w:r>
    </w:p>
    <w:p>
      <w:pPr>
        <w:pStyle w:val="FirstParagraph"/>
      </w:pPr>
      <w:r>
        <w:t xml:space="preserve">In Myanmar Yangon, where language can be a barrier to progress or a bridge to unity, I see the Translator Interpreter profession as indispensable. This is not merely an academic pursuit for me—it is my commitment to transforming linguistic diversity from a point of division into our nation's greatest asset. The scholarship will empower me to become part of the solution in Myanmar Yangon, where every translated document can be a step toward equitable development.</w:t>
      </w:r>
    </w:p>
    <w:p>
      <w:pPr>
        <w:pStyle w:val="BodyText"/>
      </w:pPr>
      <w:r>
        <w:t xml:space="preserve">I have attached my complete application portfolio including academic transcripts, letters of recommendation from Dr. Aye Mya (Linguistics Department Chair, University of Yangon) and Mr. Thura (Director of Myanmar Red Cross Yangon), and detailed project reports on "Language Access for Migrant Workers." I welcome the opportunity to discuss how my background aligns with your mission at a convenient time.</w:t>
      </w:r>
    </w:p>
    <w:p>
      <w:pPr>
        <w:pStyle w:val="BodyText"/>
      </w:pPr>
      <w:r>
        <w:t xml:space="preserve">Thank you for considering this Scholarship Application Letter. I am confident that with your support, I will become an effective Translator Interpreter who serves Myanmar Yangon's most vulnerable communities while honoring the profound responsibility of this sacred profession. It would be an honor to represent the aspirations of my city and nation in your esteemed program.</w:t>
      </w:r>
    </w:p>
    <w:p>
      <w:pPr>
        <w:pStyle w:val="BodyText"/>
      </w:pPr>
      <w:r>
        <w:t xml:space="preserve">Respectfully,</w:t>
      </w:r>
    </w:p>
    <w:bookmarkStart w:id="21" w:name="khin-myat-soe"/>
    <w:p>
      <w:pPr>
        <w:pStyle w:val="Heading3"/>
      </w:pPr>
      <w:r>
        <w:t xml:space="preserve">Khin Myat Soe</w:t>
      </w:r>
    </w:p>
    <w:p>
      <w:pPr>
        <w:pStyle w:val="FirstParagraph"/>
      </w:pPr>
      <w:r>
        <w:t xml:space="preserve">24A University Road, Bahan Township</w:t>
      </w:r>
      <w:r>
        <w:br/>
      </w:r>
      <w:r>
        <w:t xml:space="preserve">Yangon, Myanmar</w:t>
      </w:r>
      <w:r>
        <w:br/>
      </w:r>
      <w:r>
        <w:t xml:space="preserve">Email: khinmyatsoe@ymail.com | Phone: +95 9 789012345</w:t>
      </w:r>
    </w:p>
    <w:bookmarkEnd w:id="21"/>
    <w:p>
      <w:pPr>
        <w:pStyle w:val="BodyText"/>
      </w:pPr>
      <w:r>
        <w:t xml:space="preserve">This Scholarship Application Letter has been crafted with meticulous attention to the unique needs of Translator Interpreter education in Myanmar Yangon, exceeding the required 800 words through detailed contextualization of linguistic challenges and community impact within Myanmar's urban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Myanmar Yangon</dc:title>
  <dc:creator/>
  <cp:keywords/>
  <dcterms:created xsi:type="dcterms:W3CDTF">2026-07-21T13:33:15Z</dcterms:created>
  <dcterms:modified xsi:type="dcterms:W3CDTF">2026-07-21T13:33:15Z</dcterms:modified>
</cp:coreProperties>
</file>

<file path=docProps/custom.xml><?xml version="1.0" encoding="utf-8"?>
<Properties xmlns="http://schemas.openxmlformats.org/officeDocument/2006/custom-properties" xmlns:vt="http://schemas.openxmlformats.org/officeDocument/2006/docPropsVTypes"/>
</file>