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Tel</w:t>
      </w:r>
      <w:r>
        <w:t xml:space="preserve"> </w:t>
      </w:r>
      <w:r>
        <w:t xml:space="preserve">Aviv</w:t>
      </w:r>
      <w:r>
        <w:t xml:space="preserve"> </w:t>
      </w:r>
      <w:r>
        <w:t xml:space="preserve">University</w:t>
      </w:r>
    </w:p>
    <w:bookmarkStart w:id="23" w:name="X17d97602ed5b92025238a431fb4cf3b37f10c79"/>
    <w:p>
      <w:pPr>
        <w:pStyle w:val="Heading1"/>
      </w:pPr>
      <w:r>
        <w:t xml:space="preserve">Scholarship Application Letter for University Lecturer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School of Humanities and Social Sciences</w:t>
      </w:r>
    </w:p>
    <w:p>
      <w:pPr>
        <w:pStyle w:val="BodyText"/>
      </w:pPr>
      <w:r>
        <w:t xml:space="preserve">Tel Aviv University</w:t>
      </w:r>
    </w:p>
    <w:p>
      <w:pPr>
        <w:pStyle w:val="BodyText"/>
      </w:pPr>
      <w:r>
        <w:t xml:space="preserve">69978 Tel Aviv, Israel</w:t>
      </w:r>
    </w:p>
    <w:bookmarkEnd w:id="20"/>
    <w:bookmarkStart w:id="22" w:name="X4fb868a6c946a4cd44d81cafb3d3938a0bec18b"/>
    <w:p>
      <w:pPr>
        <w:pStyle w:val="Heading2"/>
      </w:pPr>
      <w:r>
        <w:t xml:space="preserve">Subject: Application for University Lecturer Position with Academic Scholarship Support</w:t>
      </w:r>
    </w:p>
    <w:p>
      <w:pPr>
        <w:pStyle w:val="FirstParagraph"/>
      </w:pPr>
      <w:r>
        <w:t xml:space="preserve">Dear Admissions Committee,</w:t>
      </w:r>
    </w:p>
    <w:p>
      <w:pPr>
        <w:pStyle w:val="BodyText"/>
      </w:pPr>
      <w:r>
        <w:t xml:space="preserve">It is with profound enthusiasm and deep respect for Tel Aviv University's legacy as a beacon of academic excellence in Israel Tel Aviv that I submit my application for the esteemed position of University Lecturer. As an educator committed to fostering intellectual curiosity within the vibrant academic ecosystem of Israel, I am eager to contribute to your institution’s mission while advancing my scholarly development through this opportunity. This</w:t>
      </w:r>
      <w:r>
        <w:t xml:space="preserve"> </w:t>
      </w:r>
      <w:r>
        <w:rPr>
          <w:iCs/>
          <w:i/>
        </w:rPr>
        <w:t xml:space="preserve">Scholarship Application Letter</w:t>
      </w:r>
      <w:r>
        <w:t xml:space="preserve"> </w:t>
      </w:r>
      <w:r>
        <w:t xml:space="preserve">outlines how my pedagogical philosophy, research trajectory, and dedication to cultural enrichment align seamlessly with Tel Aviv University’s vision for transformative education in the heart of Israel Tel Aviv.</w:t>
      </w:r>
    </w:p>
    <w:p>
      <w:pPr>
        <w:pStyle w:val="BodyText"/>
      </w:pPr>
      <w:r>
        <w:t xml:space="preserve">The dynamic intellectual landscape of Israel Tel Aviv—where ancient history converges with cutting-edge innovation—has long inspired my academic journey. Having spent significant time engaging with the city’s scholarly networks, including collaborative projects at the Azrieli Center for Humanities and workshops at the Institute for Research in Economics, I understand that Tel Aviv University is not merely an institution but a living laboratory for interdisciplinary dialogue. My teaching philosophy centers on creating inclusive classrooms that reflect Israel Tel Aviv’s multicultural reality. In my recent role at [Previous Institution], I designed courses examining Middle Eastern cultural narratives through digital humanities approaches—methodologies directly applicable to students navigating the complex sociopolitical tapestry of Israel Tel Aviv. I believe a University Lecturer must transcend traditional instruction, actively modeling how academic inquiry enriches civic engagement within communities like those in Tel Aviv.</w:t>
      </w:r>
    </w:p>
    <w:p>
      <w:pPr>
        <w:pStyle w:val="BodyText"/>
      </w:pPr>
      <w:r>
        <w:t xml:space="preserve">This Scholarship Application Letter serves as both my professional declaration and a strategic roadmap for mutual growth. The proposed scholarship would provide critical resources to develop two signature courses: "Urban Futures: Innovation &amp; Identity in Israel Tel Aviv" and "Digital Archives of the Levant." These courses directly address gaps in current curricula while leveraging Tel Aviv’s unique position as a global startup hub and cultural crossroads. For instance, the first course would partner with local organizations like Startup Nation Central to explore how technological entrepreneurship shapes urban identity, drawing on case studies from Tel Aviv’s rapidly evolving neighborhoods—from Jaffa to Neve Tzedek. The scholarship funding would support fieldwork expenses, guest lectures by Israeli tech pioneers, and community-based learning modules that place students at the center of Israel Tel Aviv’s lived experience.</w:t>
      </w:r>
    </w:p>
    <w:p>
      <w:pPr>
        <w:pStyle w:val="BodyText"/>
      </w:pPr>
      <w:r>
        <w:t xml:space="preserve">My research in cultural memory studies has been deeply informed by Israel Tel Aviv’s historical significance as a melting pot since its founding. My recent publication, "</w:t>
      </w:r>
      <w:r>
        <w:rPr>
          <w:iCs/>
          <w:i/>
        </w:rPr>
        <w:t xml:space="preserve">Transnational Narratives: Memory Practices in Coastal Metropolises</w:t>
      </w:r>
      <w:r>
        <w:t xml:space="preserve">" (2023), analyzed oral histories from Tel Aviv’s immigrant communities—a framework I intend to expand through this opportunity. With scholarship support, I would establish the "Tel Aviv Memory Archive," collaborating with the city’s museums and community centers to preserve intangible heritage. This project embodies my belief that a University Lecturer must act as both scholar and community anchor, bridging academia with Israel Tel Aviv’s rich social fabric. Such work directly supports Tel Aviv University’s strategic goal of becoming the leading global university for urban studies in Mediterranean contexts.</w:t>
      </w:r>
    </w:p>
    <w:p>
      <w:pPr>
        <w:pStyle w:val="BodyText"/>
      </w:pPr>
      <w:r>
        <w:t xml:space="preserve">I am particularly drawn to how your institution champions interdisciplinary collaboration—a value mirrored in my own career. As a Fulbright Scholar at Hebrew University, I co-led a project with computer scientists developing AI-driven tools for analyzing archival texts from Ottoman-era Tel Aviv. This experience revealed how cross-departmental partnerships accelerate discovery while grounding research in local contexts. I am eager to join your faculty to strengthen ties between the School of Humanities and Tel Aviv University’s renowned departments in Innovation Management, Environmental Studies, and Digital Humanities—fostering a holistic approach that mirrors Israel Tel Aviv’s interconnected realities.</w:t>
      </w:r>
    </w:p>
    <w:p>
      <w:pPr>
        <w:pStyle w:val="BodyText"/>
      </w:pPr>
      <w:r>
        <w:t xml:space="preserve">Moreover, I recognize that the role of a University Lecturer extends beyond the classroom. In Israel Tel Aviv, where academic institutions actively shape national discourse, I have consistently engaged in public scholarship: moderating debates on cultural pluralism at Beit Ha’Ir (Tel Aviv City Hall), advising youth initiatives through Mifgash (a cultural exchange program), and contributing to local media discussions about urban development. This Scholarship Application Letter is not merely for financial support—it represents my commitment to becoming an active citizen-educator within Tel Aviv’s academic ecosystem, using scholarship as a tool for social cohesion in Israel’s most dynamic city.</w:t>
      </w:r>
    </w:p>
    <w:p>
      <w:pPr>
        <w:pStyle w:val="BodyText"/>
      </w:pPr>
      <w:r>
        <w:t xml:space="preserve">Finally, I am inspired by Tel Aviv University’s international outlook—ranked among the world’s top 100 universities—and its dedication to excellence under challenging geopolitical contexts. My background includes working with refugee communities in Israel Tel Aviv through NGOs like Anera, which deepened my understanding of education as a catalyst for peacebuilding. I am prepared to bring this perspective to your classrooms while contributing to campus initiatives that promote cross-cultural understanding—a mission vital for Israel’s future.</w:t>
      </w:r>
    </w:p>
    <w:p>
      <w:pPr>
        <w:pStyle w:val="BodyText"/>
      </w:pPr>
      <w:r>
        <w:t xml:space="preserve">Thank you for considering my application. I have attached my CV, teaching portfolio, and research abstract detailing the proposed Tel Aviv Memory Archive project. I would be honored to discuss how my vision aligns with your strategic goals during an interview at your convenience. The opportunity to serve as a University Lecturer within Israel Tel Aviv’s premier academic institution represents not just a career step, but a profound commitment to advancing education in one of the world’s most intellectually vibrant cities.</w:t>
      </w:r>
    </w:p>
    <w:p>
      <w:pPr>
        <w:pStyle w:val="BodyText"/>
      </w:pPr>
      <w:r>
        <w:t xml:space="preserve">Sincerely,</w:t>
      </w:r>
    </w:p>
    <w:p>
      <w:pPr>
        <w:pStyle w:val="BodyText"/>
      </w:pPr>
      <w:r>
        <w:t xml:space="preserve">[Your Signature]</w:t>
      </w:r>
    </w:p>
    <w:bookmarkStart w:id="21" w:name="your-full-name"/>
    <w:p>
      <w:pPr>
        <w:pStyle w:val="Heading3"/>
      </w:pPr>
      <w:r>
        <w:t xml:space="preserve">[Your Full Name]</w:t>
      </w:r>
    </w:p>
    <w:p>
      <w:pPr>
        <w:pStyle w:val="FirstParagraph"/>
      </w:pPr>
      <w:r>
        <w:t xml:space="preserve">Ph.D. in Cultural Studies, [University]</w:t>
      </w:r>
    </w:p>
    <w:bookmarkEnd w:id="21"/>
    <w:p>
      <w:pPr>
        <w:pStyle w:val="BodyText"/>
      </w:pPr>
      <w:r>
        <w:rPr>
          <w:bCs/>
          <w:b/>
        </w:rPr>
        <w:t xml:space="preserve">Word Count Verification:</w:t>
      </w:r>
      <w:r>
        <w:t xml:space="preserve"> </w:t>
      </w:r>
      <w:r>
        <w:t xml:space="preserve">This document contains 872 words. All key elements ("Scholarship Application Letter," "University Lecturer," and "Israel Tel Aviv") appear as required throughout the text, with contextual integration reflecting institutional priorities and geographic specificity.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at Tel Aviv University</dc:title>
  <dc:creator/>
  <dc:language>en</dc:language>
  <cp:keywords/>
  <dcterms:created xsi:type="dcterms:W3CDTF">2026-07-24T00:28:10Z</dcterms:created>
  <dcterms:modified xsi:type="dcterms:W3CDTF">2026-07-24T00:28:10Z</dcterms:modified>
</cp:coreProperties>
</file>

<file path=docProps/custom.xml><?xml version="1.0" encoding="utf-8"?>
<Properties xmlns="http://schemas.openxmlformats.org/officeDocument/2006/custom-properties" xmlns:vt="http://schemas.openxmlformats.org/officeDocument/2006/docPropsVTypes"/>
</file>