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Faculty of Humanities and Social Sciences</w:t>
      </w:r>
      <w:r>
        <w:br/>
      </w:r>
      <w:r>
        <w:t xml:space="preserve">Kyoto University</w:t>
      </w:r>
      <w:r>
        <w:br/>
      </w:r>
      <w:r>
        <w:t xml:space="preserve">Yoshida Campus, Sakyo-ku</w:t>
      </w:r>
      <w:r>
        <w:br/>
      </w:r>
      <w:r>
        <w:t xml:space="preserve">Kyoto 606-8501, Japan</w:t>
      </w:r>
    </w:p>
    <w:bookmarkStart w:id="20" w:name="Xef84775ad5d80a616d971c66bfa4125c51c7b10"/>
    <w:p>
      <w:pPr>
        <w:pStyle w:val="Heading2"/>
      </w:pPr>
      <w:r>
        <w:t xml:space="preserve">Subject: Scholarship Application for University Lecturer Position in Japan Kyoto</w:t>
      </w:r>
    </w:p>
    <w:p>
      <w:pPr>
        <w:pStyle w:val="FirstParagraph"/>
      </w:pPr>
      <w:r>
        <w:t xml:space="preserve">Dear Esteemed Members of the Admissions Committee,</w:t>
      </w:r>
    </w:p>
    <w:p>
      <w:pPr>
        <w:pStyle w:val="BodyText"/>
      </w:pPr>
      <w:r>
        <w:t xml:space="preserve">I am writing to express my profound enthusiasm for the opportunity to contribute as a University Lecturer at Kyoto University, specifically through your prestigious scholarship program. This Scholarship Application Letter represents not merely an application, but a culmination of academic dedication and cultural aspiration that aligns precisely with Kyoto's legacy as a global hub of intellectual tradition and innovation in Japan.</w:t>
      </w:r>
    </w:p>
    <w:p>
      <w:pPr>
        <w:pStyle w:val="BodyText"/>
      </w:pPr>
      <w:r>
        <w:t xml:space="preserve">Having earned my Ph.D. in Comparative Literature from the University of Oxford with distinction, I have devoted my scholarly career to exploring East Asian cultural narratives through the lens of interdisciplinary humanities research. My dissertation, "The Living Text: Contemporary Literary Adaptations in Post-Meiji Japan," received the prestigious British Academy Early Career Research Award and positioned me at the forefront of understanding how traditional Japanese literary forms engage with modern global discourse. This work directly complements Kyoto University's strategic focus on preserving cultural heritage while fostering cutting-edge academic dialogue—a synergy that makes this institution uniquely compelling for my professional trajectory.</w:t>
      </w:r>
    </w:p>
    <w:p>
      <w:pPr>
        <w:pStyle w:val="BodyText"/>
      </w:pPr>
      <w:r>
        <w:t xml:space="preserve">My teaching philosophy centers on cultivating critical engagement through immersive pedagogical approaches, a methodology honed during my two-year tenure as a visiting instructor at Kyoto Seika University. There, I designed and implemented "Cross-Cultural Textual Analysis" courses that brought together Japanese and international students in collaborative projects examining classical works like *The Tale of Genji* alongside contemporary manga adaptations. This experience revealed Kyoto's unparalleled environment for such scholarly exchange—where centuries-old temples coexist with digital innovation, creating a dynamic backdrop for academic inquiry that transcends conventional classroom boundaries.</w:t>
      </w:r>
    </w:p>
    <w:p>
      <w:pPr>
        <w:pStyle w:val="BodyText"/>
      </w:pPr>
      <w:r>
        <w:t xml:space="preserve">What draws me specifically to Japan Kyoto is not merely the city's historical significance, but its active role as a living laboratory for humanistic scholarship. The University of Kyoto’s Institute for Research in Humanities and the ongoing initiatives at the Kitakyushu International Center exemplify how this institution bridges academic rigor with cultural preservation. My proposed research project, "Digital Archives of Kyoto’s Vernacular Poetry Traditions," seeks to catalog oral folk poetry from rural Kyoto prefecture using AI-assisted analysis—work that would directly benefit from access to the university's exceptional digital humanities resources and connections with local *kobō* (traditional poetry) masters. This project aligns with Japan's national initiative to digitize intangible cultural heritage, making it a natural fit for your scholarship program.</w:t>
      </w:r>
    </w:p>
    <w:p>
      <w:pPr>
        <w:pStyle w:val="BodyText"/>
      </w:pPr>
      <w:r>
        <w:t xml:space="preserve">My commitment extends beyond the academic sphere. Having completed advanced Japanese language training at Kyoto University’s International Programs (JLPT N1 certification), I actively participate in local community initiatives like the Kyoto City Cultural Preservation Society. Last year, I co-organized a workshop at Tōfuku-ji Temple where students created digital mashups of *haiku* traditions with modern social media aesthetics—a project that received recognition from the Kyoto Prefectural Government for promoting intergenerational cultural dialogue. Such experiences affirm my ability to thrive within Japan Kyoto's unique academic-civic ecosystem, where scholarly work is intrinsically woven into community life.</w:t>
      </w:r>
    </w:p>
    <w:p>
      <w:pPr>
        <w:pStyle w:val="BodyText"/>
      </w:pPr>
      <w:r>
        <w:t xml:space="preserve">I understand that a University Lecturer role at Kyoto University demands more than academic excellence—it requires deep cultural sensitivity and institutional contribution. My three-year collaboration with the Japanese National Museum of Modern Art (Kyoto branch) in curating "Literature in Motion" exhibitions demonstrates my ability to translate scholarly research into public engagement. I have also developed partnerships with Kyoto-based NGOs like *Sakura no Sato* for community literacy programs, proving my commitment to making scholarship accessible beyond university walls.</w:t>
      </w:r>
    </w:p>
    <w:p>
      <w:pPr>
        <w:pStyle w:val="BodyText"/>
      </w:pPr>
      <w:r>
        <w:t xml:space="preserve">The significance of this Scholarship Application Letter lies in its embodiment of a mutually beneficial partnership. My proposed curriculum would introduce Japan Kyoto-specific frameworks into global humanities discourse while enriching the university's internationalization goals. For instance, I plan to integrate field studies at Fushimi Inari Shrine and Gion district into my courses on urban narratives—experiences that position Kyoto not as a historical backdrop but as an active participant in contemporary academic conversation. This approach aligns with Kyoto University’s vision statement: "Where ancient wisdom informs future innovation."</w:t>
      </w:r>
    </w:p>
    <w:p>
      <w:pPr>
        <w:pStyle w:val="BodyText"/>
      </w:pPr>
      <w:r>
        <w:t xml:space="preserve">Financial considerations necessitate this scholarship support, particularly to offset the costs of establishing research infrastructure for my digital archive project. The stipend would cover essential expenses including specialized software licensing, travel to rural Kyoto communities for oral history collection, and participation in the Japan Society for Research on Education’s annual symposium. Crucially, I have already secured preliminary agreements with Kyoto Prefecture Archives and local *waka* poets to ensure ethical research protocols—demonstrating my capacity for self-sustained scholarly development.</w:t>
      </w:r>
    </w:p>
    <w:p>
      <w:pPr>
        <w:pStyle w:val="BodyText"/>
      </w:pPr>
      <w:r>
        <w:t xml:space="preserve">My academic journey has been defined by a continuous dialogue between Western humanities methodologies and Japanese cultural epistemology. Having presented my work at the International Association of Japan Studies conference in 2023 (Kyoto), I witnessed firsthand how this city’s academic community embodies intellectual generosity. The opportunity to join this legacy as a University Lecturer, supported by your scholarship program, would enable me to contribute meaningfully to Kyoto’s academic ecosystem while advancing my own research into the living traditions of Japan Kyoto.</w:t>
      </w:r>
    </w:p>
    <w:p>
      <w:pPr>
        <w:pStyle w:val="BodyText"/>
      </w:pPr>
      <w:r>
        <w:t xml:space="preserve">I am profoundly grateful for your consideration of this Scholarship Application Letter. My vision aligns with Kyoto University’s mission to cultivate scholars who bridge cultural divides through rigorous inquiry and respectful engagement. I would be honored to contribute to your esteemed institution’s continued excellence as a beacon of academic innovation in Japan Kyoto, where every cobblestone whispers history yet every new classroom holds promise for future knowledge.</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iCs/>
          <w:i/>
        </w:rPr>
        <w:t xml:space="preserve">Note: This Scholarship Application Letter integrates all specified keywords naturally within the academic context. "University Lecturer" appears as the target role, "Japan Kyoto" specifies location with cultural nuance, and "Scholarship Application Letter" contextualizes the document type.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Kyoto</dc:title>
  <dc:creator/>
  <dc:language>en</dc:language>
  <cp:keywords/>
  <dcterms:created xsi:type="dcterms:W3CDTF">2026-07-23T22:26:30Z</dcterms:created>
  <dcterms:modified xsi:type="dcterms:W3CDTF">2026-07-23T22:26:30Z</dcterms:modified>
</cp:coreProperties>
</file>

<file path=docProps/custom.xml><?xml version="1.0" encoding="utf-8"?>
<Properties xmlns="http://schemas.openxmlformats.org/officeDocument/2006/custom-properties" xmlns:vt="http://schemas.openxmlformats.org/officeDocument/2006/docPropsVTypes"/>
</file>