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72da47c68b6a91f9ba9c51a5df761adde968d80"/>
    <w:p>
      <w:pPr>
        <w:pStyle w:val="Heading1"/>
      </w:pPr>
      <w:r>
        <w:t xml:space="preserve">SCHOLARSHIP APPLICATION LETTER FOR UNIVERSITY LECTURER DEVELOPMENT FELLOWSHIP</w:t>
      </w:r>
    </w:p>
    <w:p>
      <w:pPr>
        <w:pStyle w:val="FirstParagraph"/>
      </w:pPr>
      <w:r>
        <w:t xml:space="preserve">Date: October 26, 2023</w:t>
      </w:r>
    </w:p>
    <w:p>
      <w:pPr>
        <w:pStyle w:val="BodyText"/>
      </w:pPr>
      <w:r>
        <w:t xml:space="preserve">Dr. Aung San Suu Kyi Scholarship Committee</w:t>
      </w:r>
    </w:p>
    <w:p>
      <w:pPr>
        <w:pStyle w:val="BodyText"/>
      </w:pPr>
      <w:r>
        <w:t xml:space="preserve">Myanmar Education Foundation (MEF)</w:t>
      </w:r>
    </w:p>
    <w:p>
      <w:pPr>
        <w:pStyle w:val="BodyText"/>
      </w:pPr>
      <w:r>
        <w:t xml:space="preserve">Yangon, Myanmar</w:t>
      </w:r>
    </w:p>
    <w:bookmarkStart w:id="20" w:name="X199908b124436b8b53b6a5a27d2673bed885651"/>
    <w:p>
      <w:pPr>
        <w:pStyle w:val="Heading2"/>
      </w:pPr>
      <w:r>
        <w:t xml:space="preserve">Subject: Application for Professional Development Fellowship to Advance University Lecturer Capabilities in Yangon</w:t>
      </w:r>
    </w:p>
    <w:p>
      <w:pPr>
        <w:pStyle w:val="FirstParagraph"/>
      </w:pPr>
      <w:r>
        <w:t xml:space="preserve">To the Esteemed Members of the Scholarship Committee,</w:t>
      </w:r>
    </w:p>
    <w:p>
      <w:pPr>
        <w:pStyle w:val="BodyText"/>
      </w:pPr>
      <w:r>
        <w:t xml:space="preserve">It is with profound respect for Myanmar's educational aspirations and deep personal commitment to academic excellence that I submit this application for the prestigious University Lecturer Development Fellowship. As a dedicated educator currently serving at the University of Yangon, I have witnessed firsthand both the transformative potential and persistent challenges within our higher education system. This Scholarship Application Letter represents not merely an opportunity for my professional growth, but a strategic investment in strengthening Myanmar's academic backbone in Yangon—the nation's educational epicenter.</w:t>
      </w:r>
    </w:p>
    <w:p>
      <w:pPr>
        <w:pStyle w:val="BodyText"/>
      </w:pPr>
      <w:r>
        <w:t xml:space="preserve">Having earned my Master's degree in Educational Psychology from Yangon University with honors (2018) and completed the ASEAN Teaching Fellowship at the National University of Singapore (2021), I have devoted seven years to shaping undergraduate curricula within Myanmar's Department of Social Sciences. My teaching philosophy centers on culturally responsive pedagogy—integrating Burmese historical context, regional ASEAN perspectives, and practical community engagement into academic discourse. In Yangon's dynamic educational landscape, where students navigate between traditional values and globalized career expectations, this approach has consistently elevated student participation by 40% (per departmental surveys) and increased thesis completion rates among rural-origin students.</w:t>
      </w:r>
    </w:p>
    <w:p>
      <w:pPr>
        <w:pStyle w:val="BodyText"/>
      </w:pPr>
      <w:r>
        <w:t xml:space="preserve">My current role as a Lecturer in Development Studies at University of Yangon places me at the heart of Myanmar's educational transformation. I actively mentor 150+ students annually, many from Yangon's informal settlements who represent the next generation of Myanmar's leaders. Yet, I recognize that to truly serve our community, my pedagogical toolkit requires modernization. While our institution houses remarkable faculty talent, access to cutting-edge teaching methodologies and international research networks remains limited—particularly for lecturers in Yangon without institutional research grants. This fellowship would bridge that critical gap through targeted professional development focused on digital pedagogy and applied research methodologies relevant to Myanmar's socio-economic context.</w:t>
      </w:r>
    </w:p>
    <w:p>
      <w:pPr>
        <w:pStyle w:val="BodyText"/>
      </w:pPr>
      <w:r>
        <w:t xml:space="preserve">The proposed project, "Enhancing Critical Thinking Through Community-Based Research in Yangon Context," directly addresses urgent needs identified by the Ministry of Education's 2023 Higher Education Strategy. Specifically, it aims to: (1) Develop a localized curriculum module on urban sustainability using Yangon's riverine communities as case studies; (2) Implement AI-assisted learning tools for resource-constrained classrooms; and (3) Establish a student research network connecting University of Yangon with the Myanmar Women's Development Network in downtown Yangon. These initiatives respond to the national priority of "Education for Sustainable Development" while respecting our cultural context.</w:t>
      </w:r>
    </w:p>
    <w:p>
      <w:pPr>
        <w:pStyle w:val="BodyText"/>
      </w:pPr>
      <w:r>
        <w:t xml:space="preserve">What makes this University Lecturer development opportunity uniquely vital for Myanmar Yangon is its potential to create multiplier effects. By integrating community-based learning—such as our ongoing partnership with Shwe Dagon Pagoda's environmental conservation group—I aim to demonstrate how academic work can directly serve Yangon's pressing challenges: flooding resilience, urban migration, and inclusive economic growth. The fellowship funding would cover costs for a 6-month intensive training program at the University of Melbourne (via online modules), essential educational software licenses, and community partnership development grants. Crucially, I will ensure all resources developed are freely accessible to Yangon-based educators through the Myanmar Academic Network platform.</w:t>
      </w:r>
    </w:p>
    <w:p>
      <w:pPr>
        <w:pStyle w:val="BodyText"/>
      </w:pPr>
      <w:r>
        <w:t xml:space="preserve">My commitment to Yangon is not merely professional—it's deeply personal. As a third-generation resident of Mingaladon Township, I have seen how quality education transforms lives in our city. When I led a student project mapping informal waste management systems across 12 Yangon townships last year (published in the Journal of Southeast Asian Urban Studies), we documented how academic engagement empowers marginalized communities. The data directly informed the Yangon City Development Committee's new waste policy framework, proving that University Lecturer work can drive tangible civic progress.</w:t>
      </w:r>
    </w:p>
    <w:p>
      <w:pPr>
        <w:pStyle w:val="BodyText"/>
      </w:pPr>
      <w:r>
        <w:t xml:space="preserve">I acknowledge that Myanmar's educational sector faces complex challenges: fluctuating government funding, infrastructure limitations in public universities, and the need to balance Western academic models with Burmese epistemologies. This fellowship will equip me to navigate these complexities strategically. My proposed research on "Indigenous Knowledge Systems in Urban Planning Education" (aligned with Yangon's 2030 Master Plan) offers a framework for culturally grounded scholarship that resonates across Myanmar's diverse regions while maintaining Yangon's central role as the nation's academic hub.</w:t>
      </w:r>
    </w:p>
    <w:p>
      <w:pPr>
        <w:pStyle w:val="BodyText"/>
      </w:pPr>
      <w:r>
        <w:t xml:space="preserve">The impact of this Scholarship Application Letter extends beyond my own development. I will establish a peer-mentoring group comprising 15 Yangon university lecturers to disseminate new teaching methodologies. The curriculum modules developed will be adopted across six public universities in Myanmar by 2026, per the MEF's strategic roadmap. Most significantly, this investment directly supports Sustainable Development Goal 4 (Quality Education) with measurable indicators tied to Yangon's educational ecosystem: increased student engagement metrics, expanded community partnerships, and faculty-led research output relevant to Myanmar's development priorities.</w:t>
      </w:r>
    </w:p>
    <w:p>
      <w:pPr>
        <w:pStyle w:val="BodyText"/>
      </w:pPr>
      <w:r>
        <w:t xml:space="preserve">Having contributed as a reviewer for the Yangon University Faculty Senate's curriculum renewal committee (2021-2023), I understand the institutional rigor required to advance Myanmar's academic standing. This fellowship represents the precise catalyst needed to transform our educational practice from reactive to innovative. The MEF's leadership in supporting such initiatives has already inspired countless educators—including myself—to pursue excellence with renewed purpose.</w:t>
      </w:r>
    </w:p>
    <w:p>
      <w:pPr>
        <w:pStyle w:val="BodyText"/>
      </w:pPr>
      <w:r>
        <w:t xml:space="preserve">I respectfully request the opportunity to contribute this work as a University Lecturer candidate committed to Yangon and Myanmar. I welcome the chance to discuss how this fellowship can accelerate our shared mission of building an educational system that serves all citizens with dignity, relevance, and hope. Thank you for considering my application to become a catalyst for transformative change in Myanmar's most vibrant academic city.</w:t>
      </w:r>
    </w:p>
    <w:p>
      <w:pPr>
        <w:pStyle w:val="BodyText"/>
      </w:pPr>
      <w:r>
        <w:t xml:space="preserve">Sincerely,</w:t>
      </w:r>
    </w:p>
    <w:p>
      <w:pPr>
        <w:pStyle w:val="BodyText"/>
      </w:pPr>
      <w:r>
        <w:t xml:space="preserve">Dr. Thet Thet Win</w:t>
      </w:r>
    </w:p>
    <w:p>
      <w:pPr>
        <w:pStyle w:val="BodyText"/>
      </w:pPr>
      <w:r>
        <w:t xml:space="preserve">University Lecturer, Department of Social Sciences</w:t>
      </w:r>
    </w:p>
    <w:p>
      <w:pPr>
        <w:pStyle w:val="BodyText"/>
      </w:pPr>
      <w:r>
        <w:t xml:space="preserve">University of Yangon, Myanmar</w:t>
      </w:r>
    </w:p>
    <w:p>
      <w:pPr>
        <w:pStyle w:val="BodyText"/>
      </w:pPr>
      <w:r>
        <w:t xml:space="preserve">Email: thettthetwin@unyangon.edu.mm | Phone: +95 9 7788 00123</w:t>
      </w:r>
    </w:p>
    <w:p>
      <w:pPr>
        <w:pStyle w:val="BodyText"/>
      </w:pPr>
      <w:r>
        <w:rPr>
          <w:bCs/>
          <w:b/>
        </w:rPr>
        <w:t xml:space="preserve">Attachments:</w:t>
      </w:r>
      <w:r>
        <w:t xml:space="preserve"> </w:t>
      </w:r>
      <w:r>
        <w:t xml:space="preserve">Curriculum Vitae, Departmental Recommendation Letter, Research Proposal Summary, Yangon Community Partnership Agreements</w:t>
      </w:r>
    </w:p>
    <w:p>
      <w:pPr>
        <w:pStyle w:val="BodyText"/>
      </w:pPr>
      <w:r>
        <w:rPr>
          <w:bCs/>
          <w:b/>
        </w:rPr>
        <w:t xml:space="preserve">Word Count:</w:t>
      </w:r>
      <w:r>
        <w:t xml:space="preserve"> </w:t>
      </w:r>
      <w:r>
        <w:t xml:space="preserve">927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2026-07-23T12:28:28Z</dcterms:created>
  <dcterms:modified xsi:type="dcterms:W3CDTF">2026-07-23T12:28:28Z</dcterms:modified>
</cp:coreProperties>
</file>

<file path=docProps/custom.xml><?xml version="1.0" encoding="utf-8"?>
<Properties xmlns="http://schemas.openxmlformats.org/officeDocument/2006/custom-properties" xmlns:vt="http://schemas.openxmlformats.org/officeDocument/2006/docPropsVTypes"/>
</file>