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Excellence Scholarship Program</w:t>
      </w:r>
    </w:p>
    <w:bookmarkEnd w:id="20"/>
    <w:p>
      <w:pPr>
        <w:pStyle w:val="BodyText"/>
      </w:pPr>
      <w:r>
        <w:t xml:space="preserve">Aanya Sharma</w:t>
      </w:r>
    </w:p>
    <w:p>
      <w:pPr>
        <w:pStyle w:val="BodyText"/>
      </w:pPr>
      <w:r>
        <w:t xml:space="preserve">123 Creative Avenue, Bandra West</w:t>
      </w:r>
    </w:p>
    <w:p>
      <w:pPr>
        <w:pStyle w:val="BodyText"/>
      </w:pPr>
      <w:r>
        <w:t xml:space="preserve">Mumbai - 400050, India</w:t>
      </w:r>
    </w:p>
    <w:p>
      <w:pPr>
        <w:pStyle w:val="BodyText"/>
      </w:pPr>
      <w:r>
        <w:t xml:space="preserve">Email: aanya.sharma@designmumbai.in</w:t>
      </w:r>
    </w:p>
    <w:p>
      <w:pPr>
        <w:pStyle w:val="BodyText"/>
      </w:pPr>
      <w:r>
        <w:t xml:space="preserve">Phone: +91 98765 43210</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Design Excellence Foundation</w:t>
      </w:r>
    </w:p>
    <w:p>
      <w:pPr>
        <w:pStyle w:val="BodyText"/>
      </w:pPr>
      <w:r>
        <w:t xml:space="preserve">Mumbai Design Hub, Lower Parel</w:t>
      </w:r>
    </w:p>
    <w:p>
      <w:pPr>
        <w:pStyle w:val="BodyText"/>
      </w:pPr>
      <w:r>
        <w:t xml:space="preserve">Mumbai - 400013, India</w:t>
      </w:r>
    </w:p>
    <w:bookmarkEnd w:id="21"/>
    <w:bookmarkStart w:id="22" w:name="Xab95ba0177a3b398f93051b3ced68fc61442c5b"/>
    <w:p>
      <w:pPr>
        <w:pStyle w:val="Heading2"/>
      </w:pPr>
      <w:r>
        <w:t xml:space="preserve">Subject: Scholarship Application for UX/UI Design Professional Development Program</w:t>
      </w:r>
    </w:p>
    <w:bookmarkEnd w:id="22"/>
    <w:p>
      <w:pPr>
        <w:pStyle w:val="FirstParagraph"/>
      </w:pPr>
      <w:r>
        <w:t xml:space="preserve">Dear Scholarship Committee,</w:t>
      </w:r>
    </w:p>
    <w:p>
      <w:pPr>
        <w:pStyle w:val="BodyText"/>
      </w:pPr>
      <w:r>
        <w:t xml:space="preserve">I am writing with profound enthusiasm to submit my application for the prestigious UX/UI Design Excellence Scholarship Program, specifically tailored for emerging talent in India Mumbai. As a passionate designer deeply committed to shaping digital experiences that resonate with India's diverse user base, I believe this scholarship represents a pivotal opportunity to accelerate my professional journey while contributing meaningfully to Mumbai's burgeoning design ecosystem.</w:t>
      </w:r>
    </w:p>
    <w:p>
      <w:pPr>
        <w:pStyle w:val="BodyText"/>
      </w:pPr>
      <w:r>
        <w:t xml:space="preserve">My fascination with user-centered design began during my undergraduate studies in Industrial Design at Symbiosis Institute of Design (SID), Pune. However, it was during an internship with a Mumbai-based ed-tech startup that I truly understood the transformative power of exceptional UX/UI craftsmanship. While developing a mobile platform for rural healthcare access, I witnessed how thoughtful interface design directly impacted user adoption rates among non-English speaking communities in Maharashtra's villages – a moment that crystallized my purpose as a designer. This experience cemented my decision to specialize in</w:t>
      </w:r>
      <w:r>
        <w:t xml:space="preserve"> </w:t>
      </w:r>
      <w:r>
        <w:rPr>
          <w:bCs/>
          <w:b/>
        </w:rPr>
        <w:t xml:space="preserve">UX UI Designer</w:t>
      </w:r>
      <w:r>
        <w:t xml:space="preserve"> </w:t>
      </w:r>
      <w:r>
        <w:t xml:space="preserve">roles where cultural sensitivity and technological innovation intersect.</w:t>
      </w:r>
    </w:p>
    <w:p>
      <w:pPr>
        <w:pStyle w:val="BodyText"/>
      </w:pPr>
      <w:r>
        <w:t xml:space="preserve">Mumbai's unique position as India's economic nerve center provides an unparalleled laboratory for UX/UI development. With over 40% of India's digital startups headquartered here, and a rapidly growing mobile-first population, the city presents both challenges and opportunities I am eager to address. My current work at "Navi Mumbai Digital" – creating accessible banking interfaces for low-literacy users – has reinforced my conviction that successful design must account for India's complex socioeconomic fabric. For instance, our recent redesign of the 'Mumbai Metro App' reduced transaction errors by 67% among elderly commuters through simplified iconography and voice-guided navigation, demonstrating how context-aware design drives tangible social impact.</w:t>
      </w:r>
    </w:p>
    <w:p>
      <w:pPr>
        <w:pStyle w:val="BodyText"/>
      </w:pPr>
      <w:r>
        <w:t xml:space="preserve">My professional trajectory has been intentionally aligned with Mumbai's evolving digital landscape. I've completed Google's UX Design Professional Certificate (2021), contributed to the Mumbai Design Community Slack channel where over 1,200 local designers collaborate on industry challenges, and recently spearheaded a workshop at NASSCOM Digital India Summit on "Designing for India's 50 Million Unbanked Citizens." These experiences have equipped me with technical proficiency in Figma, Adobe XD, and user research methodologies – but more importantly, they've instilled in me the humility to learn from Mumbai's diverse user communities. I'm particularly inspired by how designers at companies like PhonePe and Zomato are redefining digital accessibility for India's multilingual population.</w:t>
      </w:r>
    </w:p>
    <w:p>
      <w:pPr>
        <w:pStyle w:val="BodyText"/>
      </w:pPr>
      <w:r>
        <w:t xml:space="preserve">The financial barrier to advanced UX/UI education remains significant for many talented individuals across India. As a first-generation college graduate from a modest background in Thane, I've funded my current projects through part-time work, limiting my capacity to pursue specialized training. This scholarship would be transformative – enabling me to enroll in the "Advanced Product Design" program at Mumbai's renowned NID (National Institute of Design) campus. The curriculum's focus on ethical AI integration and regional user behavior studies aligns perfectly with my goal to develop culturally contextual design frameworks for India Mumbai specifically, where 30% of digital users interact primarily through voice commands in regional languages.</w:t>
      </w:r>
    </w:p>
    <w:p>
      <w:pPr>
        <w:pStyle w:val="BodyText"/>
      </w:pPr>
      <w:r>
        <w:t xml:space="preserve">What excites me most about this scholarship is its potential to catalyze a ripple effect within Mumbai's design community. I plan to establish a monthly "Mumbai UX Lunch" forum where scholars share case studies on solving local challenges – from designing for flood-prone areas like Dharavi to creating interfaces for Mumbai's massive public transport network. Having mentored 15+ junior designers through my volunteer work at DesignForGood Mumbai, I'm committed to paying forward this opportunity by guiding future talent from underserved communities in India.</w:t>
      </w:r>
    </w:p>
    <w:p>
      <w:pPr>
        <w:pStyle w:val="BodyText"/>
      </w:pPr>
      <w:r>
        <w:t xml:space="preserve">My vision extends beyond individual career growth to building a more inclusive design practice for India Mumbai. I've developed a prototype framework called "Bharat Interface Principles" that adapts Western UX methodologies for Indian contexts – incorporating elements like multi-generational household usage patterns and regional payment ecosystems. With scholarship support, I'll refine this into an open-source resource for Mumbai's 50,000+ design professionals. This aligns perfectly with the Design Excellence Foundation's mission to elevate design as a catalyst for India's digital sovereignty.</w:t>
      </w:r>
    </w:p>
    <w:p>
      <w:pPr>
        <w:pStyle w:val="BodyText"/>
      </w:pPr>
      <w:r>
        <w:t xml:space="preserve">India Mumbai stands at a critical juncture where world-class UX/UI talent can redefine how 1.4 billion people interact with technology. My research indicates that only 3% of India's digital products undergo proper localized user testing – a gap I'm determined to address through my work. The scholarship would provide the structured learning environment necessary to master advanced methodologies like behavioral analytics for Indian user cohorts, which I'll immediately apply to projects serving Mumbai's 20 million daily commuters.</w:t>
      </w:r>
    </w:p>
    <w:p>
      <w:pPr>
        <w:pStyle w:val="BodyText"/>
      </w:pPr>
      <w:r>
        <w:t xml:space="preserve">I am deeply committed to leveraging this opportunity not just for personal advancement, but as a catalyst for systemic change in India's design industry. The Design Excellence Foundation has consistently championed initiatives that bridge global best practices with Indian realities – from the "Digital Inclusion Challenge" at Mumbai Tech Fest to the "Startup UI Toolkit" partnership with IIT Bombay. My application embodies this philosophy: merging technical excellence with cultural intelligence to create solutions that truly serve India.</w:t>
      </w:r>
    </w:p>
    <w:p>
      <w:pPr>
        <w:pStyle w:val="BodyText"/>
      </w:pPr>
      <w:r>
        <w:t xml:space="preserve">As a native of Mumbai who has witnessed the city's digital transformation firsthand, I understand that exceptional UX/UI design isn't just about aesthetics – it's about understanding the chai wallah in Dadar and the software engineer in Andheri as equally valid users. This scholarship would empower me to develop solutions where technology serves human dignity, particularly for India's marginalized communities who often remain invisible in mainstream digital experiences.</w:t>
      </w:r>
    </w:p>
    <w:p>
      <w:pPr>
        <w:pStyle w:val="BodyText"/>
      </w:pPr>
      <w:r>
        <w:t xml:space="preserve">I am confident that my background, vision, and unwavering commitment to Mumbai's design ecosystem position me to make significant contributions with your support. Thank you for considering my application as a passionate advocate for ethical, inclusive design in India Mumbai. I welcome the opportunity to discuss how my skills align with this scholarship's goals and eagerly await your response.</w:t>
      </w:r>
    </w:p>
    <w:p>
      <w:pPr>
        <w:pStyle w:val="BodyText"/>
      </w:pPr>
      <w:r>
        <w:t xml:space="preserve">Respectfully yours,</w:t>
      </w:r>
    </w:p>
    <w:p>
      <w:pPr>
        <w:pStyle w:val="BodyText"/>
      </w:pPr>
      <w:r>
        <w:br/>
      </w:r>
      <w:r>
        <w:br/>
      </w:r>
      <w:r>
        <w:br/>
      </w:r>
    </w:p>
    <w:p>
      <w:pPr>
        <w:pStyle w:val="BodyText"/>
      </w:pPr>
      <w:r>
        <w:t xml:space="preserve">Aanya Sharma</w:t>
      </w:r>
    </w:p>
    <w:p>
      <w:pPr>
        <w:pStyle w:val="BodyText"/>
      </w:pPr>
      <w:r>
        <w:t xml:space="preserve">UX/UI Designer &amp; Future Design Advocate</w:t>
      </w:r>
    </w:p>
    <w:p>
      <w:pPr>
        <w:pStyle w:val="BodyText"/>
      </w:pPr>
      <w:r>
        <w:t xml:space="preserve">This Scholarship Application Letter has been written with specific focus on the needs of emerging UX UI Designer talent in India Mumbai, demonstrating deep contextual understanding of local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2026-07-23T19:14:39Z</dcterms:created>
  <dcterms:modified xsi:type="dcterms:W3CDTF">2026-07-23T19:14:39Z</dcterms:modified>
</cp:coreProperties>
</file>

<file path=docProps/custom.xml><?xml version="1.0" encoding="utf-8"?>
<Properties xmlns="http://schemas.openxmlformats.org/officeDocument/2006/custom-properties" xmlns:vt="http://schemas.openxmlformats.org/officeDocument/2006/docPropsVTypes"/>
</file>