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UX/UI Design Scholarship Program in Riyadh, Saudi Arabia</w:t>
      </w:r>
    </w:p>
    <w:bookmarkEnd w:id="20"/>
    <w:p>
      <w:pPr>
        <w:pStyle w:val="BodyText"/>
      </w:pPr>
      <w:r>
        <w:t xml:space="preserve">Dear Scholarship Selection Committee,</w:t>
      </w:r>
    </w:p>
    <w:p>
      <w:pPr>
        <w:pStyle w:val="BodyText"/>
      </w:pPr>
      <w:r>
        <w:t xml:space="preserve">It is with profound enthusiasm and deep respect for Saudi Arabia's transformative Vision 2030 that I submit this Scholarship Application Letter in pursuit of advanced training to become a professional UX UI Designer. As a native resident of Riyadh with firsthand experience witnessing the Kingdom's digital renaissance, I am compelled to contribute my skills to shaping the user experiences that will define Saudi Arabia's technological future. This letter outlines my unwavering commitment to excellence in human-centered design and why this scholarship represents the pivotal catalyst for my journey as a UX UI Designer within Saudi Arabia Riyadh.</w:t>
      </w:r>
    </w:p>
    <w:p>
      <w:pPr>
        <w:pStyle w:val="BodyText"/>
      </w:pPr>
      <w:r>
        <w:t xml:space="preserve">My fascination with digital interfaces began during childhood, observing how technology could bridge cultural gaps and empower communities. However, it was witnessing Riyadh's rapid transformation—from traditional markets to the sleek digital ecosystems of King Abdullah Financial District—that ignited my professional purpose. I recognized that while Saudi Arabia invests massively in infrastructure, the true success of these initiatives hinges on intuitive user experiences designed with local cultural nuances in mind. As a country accelerating toward its Vision 2030 goals, Saudi Arabia Riyadh demands designers who understand both global best practices and the unique context of KSA users—from elderly citizens navigating government portals to Gen Z engaging with regional e-commerce platforms. This scholarship is not merely an educational opportunity; it is my pathway to becoming a UX UI Designer capable of elevating digital services for 35 million Saudi citizens.</w:t>
      </w:r>
    </w:p>
    <w:p>
      <w:pPr>
        <w:pStyle w:val="BodyText"/>
      </w:pPr>
      <w:r>
        <w:t xml:space="preserve">My academic foundation in Computer Science at King Saud University equipped me with technical proficiency, but I quickly realized that technology alone cannot create meaningful user engagement. I pursued independent certifications in Figma, Adobe XD, and accessibility standards (WCAG 2.1), while volunteering to redesign the Riyadh Municipality's youth engagement app—increasing user retention by 40% through culturally sensitive navigation flows. Yet, as I navigated the complexities of designing for Saudi cultural values (such as integrating prayer times into digital workflows or respecting gender-specific interaction patterns), I understood that mastery requires structured mentorship. Current local programs lack specialized UX/UI curricula that address the Kingdom's unique challenges—this scholarship would provide access to industry-aligned training from pioneers like Adobe’s Riyadh Design Hub and collaboration with Saudi Digital Transformation Office teams.</w:t>
      </w:r>
    </w:p>
    <w:p>
      <w:pPr>
        <w:pStyle w:val="BodyText"/>
      </w:pPr>
      <w:r>
        <w:t xml:space="preserve">What sets my application apart is my strategic alignment with Saudi Arabia's digital priorities. I have documented how 78% of Saudi citizens abandon government services due to poor UX (based on a survey I conducted across Riyadh neighborhoods), and I’ve developed a framework for "Saudization of Digital Experiences" that centers local values in interface design. For instance, my prototype for a healthcare app features Arabic calligraphy-inspired icons, family-centric scheduling tools reflecting Saudi social structures, and offline functionality for rural areas—addressing critical gaps in current services. This scholarship would fund my enrollment in the Certified UX/UI Design Program at the Riyadh Digital Academy (RDA), where I can refine this framework through real-world projects with KSA partners like STC and Mawani.</w:t>
      </w:r>
    </w:p>
    <w:p>
      <w:pPr>
        <w:pStyle w:val="BodyText"/>
      </w:pPr>
      <w:r>
        <w:t xml:space="preserve">I recognize that becoming a top-tier UX UI Designer requires more than technical skill—it demands cultural intelligence. During my internship at Saudi Vision 2030 Innovation Center, I collaborated with teams designing the "Saudization of Tech" initiative, learning how to conduct user research across Riyadh’s diverse demographics from Al-Mamourah to Al Olaya. I discovered that a successful interface in Riyadh must balance innovation with cultural respect: for example, integrating Ramadan-focused features without compromising functionality during peak usage periods. This scholarship would provide the specialized training I need to master these nuances—ensuring my designs don’t just work, but resonate deeply with Saudi users.</w:t>
      </w:r>
    </w:p>
    <w:p>
      <w:pPr>
        <w:pStyle w:val="BodyText"/>
      </w:pPr>
      <w:r>
        <w:t xml:space="preserve">The impact of this investment extends beyond my personal career. Upon completion, I will immediately join Riyadh’s burgeoning tech ecosystem to lead UX initiatives for government and private sector clients. My goal is to establish a local design consultancy focused exclusively on culturally intelligent digital solutions—directly supporting Vision 2030’s target of increasing digital service adoption by 50% by 2030. I’ve already secured preliminary interest from Riyadh-based entities like the Saudi Data and AI Authority (SDAIA) for potential collaborations, demonstrating the immediate relevance of this scholarship to Saudi Arabia’s priorities.</w:t>
      </w:r>
    </w:p>
    <w:p>
      <w:pPr>
        <w:pStyle w:val="BodyText"/>
      </w:pPr>
      <w:r>
        <w:t xml:space="preserve">What fuels my dedication is seeing how exceptional UX/UI transforms lives. Last year, I helped redesign a vocational training platform used by 200,000 Saudi youth in Riyadh; after implementing user flow optimizations based on local learning patterns, completion rates surged by 65%. This tangible impact—seeing students access skills training through interfaces that feel familiar and empowering—reaffirmed my purpose. With this scholarship’s support, I will scale this work across the Kingdom, ensuring that every digital service in Saudi Arabia Riyadh reflects both cutting-edge design and profound cultural understanding.</w:t>
      </w:r>
    </w:p>
    <w:p>
      <w:pPr>
        <w:pStyle w:val="BodyText"/>
      </w:pPr>
      <w:r>
        <w:t xml:space="preserve">I understand the weight of trust placed in scholarship recipients. This is not merely a financial award but an investment in Saudi Arabia’s digital sovereignty. As a citizen who has grown up during our nation’s greatest technological awakening, I pledge to honor this opportunity with relentless dedication to excellence. The Kingdom’s journey toward becoming a global innovation hub depends on designers who speak both the language of technology and the heart of its people—this scholarship will equip me to be that bridge.</w:t>
      </w:r>
    </w:p>
    <w:p>
      <w:pPr>
        <w:pStyle w:val="BodyText"/>
      </w:pPr>
      <w:r>
        <w:t xml:space="preserve">Thank you for considering my Scholarship Application Letter. I welcome the opportunity to discuss how my vision for culturally contextual UX/UI design aligns with your mission to empower Saudi Arabia Riyadh as a leader in digital humanism. I have attached all required documents and stand ready to provide further information at your convenience.</w:t>
      </w:r>
    </w:p>
    <w:p>
      <w:pPr>
        <w:pStyle w:val="BodyText"/>
      </w:pPr>
      <w:r>
        <w:t xml:space="preserve">Sincerely,</w:t>
      </w:r>
    </w:p>
    <w:p>
      <w:pPr>
        <w:pStyle w:val="BodyText"/>
      </w:pPr>
      <w:r>
        <w:t xml:space="preserve">Amal Al-Saud</w:t>
      </w:r>
    </w:p>
    <w:p>
      <w:pPr>
        <w:pStyle w:val="BodyText"/>
      </w:pPr>
      <w:r>
        <w:t xml:space="preserve">Riyadh, Saudi Arabia</w:t>
      </w:r>
    </w:p>
    <w:p>
      <w:pPr>
        <w:pStyle w:val="BodyText"/>
      </w:pPr>
      <w:r>
        <w:t xml:space="preserve">amal.alsaud@kau.edu.sa | +966 5X XXX XXXX</w:t>
      </w:r>
    </w:p>
    <w:p>
      <w:pPr>
        <w:pStyle w:val="BodyText"/>
      </w:pPr>
      <w:r>
        <w:t xml:space="preserve">This Scholarship Application Letter represents approximately 820 words, specifically crafted for the UX UI Designer scholarship opportunity in Saudi Arabia Riyadh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2026-07-23T13:49:28Z</dcterms:created>
  <dcterms:modified xsi:type="dcterms:W3CDTF">2026-07-23T13:49:28Z</dcterms:modified>
</cp:coreProperties>
</file>

<file path=docProps/custom.xml><?xml version="1.0" encoding="utf-8"?>
<Properties xmlns="http://schemas.openxmlformats.org/officeDocument/2006/custom-properties" xmlns:vt="http://schemas.openxmlformats.org/officeDocument/2006/docPropsVTypes"/>
</file>