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Institute of Design &amp; Technology (MIDT)</w:t>
      </w:r>
      <w:r>
        <w:br/>
      </w:r>
      <w:r>
        <w:t xml:space="preserve">Calle de la Enseñanza, 12</w:t>
      </w:r>
      <w:r>
        <w:br/>
      </w:r>
      <w:r>
        <w:t xml:space="preserve">28014 Madrid, Spain</w:t>
      </w:r>
    </w:p>
    <w:bookmarkStart w:id="20" w:name="X70cd6a8d1023ea5f089748cff985c46c7d48be4"/>
    <w:p>
      <w:pPr>
        <w:pStyle w:val="Heading2"/>
      </w:pPr>
      <w:r>
        <w:t xml:space="preserve">Subject: Scholarship Application for Advanced UX/UI Design Program in Spain Madrid</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to pursue the Advanced Master's in User Experience and Interface Design at the Madrid Institute of Design &amp; Technology (MIDT). As an aspiring</w:t>
      </w:r>
      <w:r>
        <w:t xml:space="preserve"> </w:t>
      </w:r>
      <w:r>
        <w:rPr>
          <w:bCs/>
          <w:b/>
        </w:rPr>
        <w:t xml:space="preserve">UX UI Designer</w:t>
      </w:r>
      <w:r>
        <w:t xml:space="preserve"> </w:t>
      </w:r>
      <w:r>
        <w:t xml:space="preserve">deeply committed to shaping human-centered digital experiences, I have long envisioned Madrid as the transformative epicenter where my professional journey will culminate. This Scholarship Application Letter serves not merely as a request for financial support, but as a testament to my alignment with MIDT's mission and Spain Madrid’s burgeoning tech ecosystem.</w:t>
      </w:r>
    </w:p>
    <w:p>
      <w:pPr>
        <w:pStyle w:val="BodyText"/>
      </w:pPr>
      <w:r>
        <w:t xml:space="preserve">My fascination with</w:t>
      </w:r>
      <w:r>
        <w:t xml:space="preserve"> </w:t>
      </w:r>
      <w:r>
        <w:rPr>
          <w:bCs/>
          <w:b/>
        </w:rPr>
        <w:t xml:space="preserve">UX UI Designer</w:t>
      </w:r>
      <w:r>
        <w:t xml:space="preserve"> </w:t>
      </w:r>
      <w:r>
        <w:t xml:space="preserve">principles began during my undergraduate studies in Digital Communication at the University of Barcelona, where I realized that technology’s true value lies in its seamless integration into human lives. I developed a mobile application for rural healthcare access that won regional innovation awards, but it was this project that revealed Spain’s unique opportunity: our country’s blend of rich cultural heritage and progressive digital transformation creates an unparalleled environment for</w:t>
      </w:r>
      <w:r>
        <w:t xml:space="preserve"> </w:t>
      </w:r>
      <w:r>
        <w:rPr>
          <w:bCs/>
          <w:b/>
        </w:rPr>
        <w:t xml:space="preserve">UX UI Designer</w:t>
      </w:r>
      <w:r>
        <w:t xml:space="preserve"> </w:t>
      </w:r>
      <w:r>
        <w:t xml:space="preserve">innovation. Madrid, as Spain's creative capital, hosts over 120 tech startups and multinational design studios—making it the ideal incubator for my growth. The MIDT program’s focus on "Designing for Mediterranean Contexts" particularly resonates with me; I am eager to learn how cultural nuances in</w:t>
      </w:r>
      <w:r>
        <w:t xml:space="preserve"> </w:t>
      </w:r>
      <w:r>
        <w:rPr>
          <w:bCs/>
          <w:b/>
        </w:rPr>
        <w:t xml:space="preserve">Spain Madrid</w:t>
      </w:r>
      <w:r>
        <w:t xml:space="preserve"> </w:t>
      </w:r>
      <w:r>
        <w:t xml:space="preserve">can inform inclusive interface solutions for global markets.</w:t>
      </w:r>
    </w:p>
    <w:p>
      <w:pPr>
        <w:pStyle w:val="BodyText"/>
      </w:pPr>
      <w:r>
        <w:t xml:space="preserve">My professional trajectory has been meticulously aligned with the skills this scholarship will unlock. As a freelance UX consultant for Spanish SMEs, I’ve collaborated on projects like redesigning Banco Santander’s mobile banking portal to improve accessibility for elderly users—a project that increased customer satisfaction by 37%. However, I recognize that my technical proficiency in Figma and prototyping tools requires deeper academic grounding in behavioral psychology and ethical AI design—areas where MIDT excels. The program’s "Ethical Design Labs" course directly addresses my need to navigate Spain’s strict GDPR compliance while creating intuitive experiences. This scholarship is not merely financial aid; it is the catalyst for bridging my practical experience with theoretical rigor essential for</w:t>
      </w:r>
      <w:r>
        <w:t xml:space="preserve"> </w:t>
      </w:r>
      <w:r>
        <w:rPr>
          <w:bCs/>
          <w:b/>
        </w:rPr>
        <w:t xml:space="preserve">UX UI Designer</w:t>
      </w:r>
      <w:r>
        <w:t xml:space="preserve"> </w:t>
      </w:r>
      <w:r>
        <w:t xml:space="preserve">leadership in</w:t>
      </w:r>
      <w:r>
        <w:t xml:space="preserve"> </w:t>
      </w:r>
      <w:r>
        <w:rPr>
          <w:bCs/>
          <w:b/>
        </w:rPr>
        <w:t xml:space="preserve">Spain Madrid</w:t>
      </w:r>
      <w:r>
        <w:t xml:space="preserve">.</w:t>
      </w:r>
    </w:p>
    <w:p>
      <w:pPr>
        <w:pStyle w:val="BodyText"/>
      </w:pPr>
      <w:r>
        <w:t xml:space="preserve">The significance of this opportunity extends beyond personal ambition—it aligns with Spain’s national vision. The Spanish Ministry of Digital Transformation has prioritized "Design-Driven Innovation" as a pillar of its 2030 strategy, targeting a 25% increase in EU-level design competitiveness. By studying in</w:t>
      </w:r>
      <w:r>
        <w:t xml:space="preserve"> </w:t>
      </w:r>
      <w:r>
        <w:rPr>
          <w:bCs/>
          <w:b/>
        </w:rPr>
        <w:t xml:space="preserve">Spain Madrid</w:t>
      </w:r>
      <w:r>
        <w:t xml:space="preserve">, I aim to contribute directly to this mission. MIDT’s partnership with Madrid’s Design Week and collaboration with Zalando’s Spanish office offers unparalleled industry immersion—exactly the bridge between academia and real-world impact I seek. Unlike generic programs, MIDT emphasizes local context: our curriculum includes fieldwork in Madrid’s cultural institutions like the Reina Sofía Museum to study how physical design principles inform digital interaction. This contextual learning is vital for a</w:t>
      </w:r>
      <w:r>
        <w:t xml:space="preserve"> </w:t>
      </w:r>
      <w:r>
        <w:rPr>
          <w:bCs/>
          <w:b/>
        </w:rPr>
        <w:t xml:space="preserve">UX UI Designer</w:t>
      </w:r>
      <w:r>
        <w:t xml:space="preserve"> </w:t>
      </w:r>
      <w:r>
        <w:t xml:space="preserve">creating solutions for Spain’s diverse user base—from Barcelona's tech-savvy youth to Andalusian seniors navigating digital services.</w:t>
      </w:r>
    </w:p>
    <w:p>
      <w:pPr>
        <w:pStyle w:val="BodyText"/>
      </w:pPr>
      <w:r>
        <w:t xml:space="preserve">I am acutely aware that Madrid’s competitive design landscape demands exceptional adaptability. My recent volunteer work with "Design For All" in Alcobendas (a Madrid suburb) taught me to co-create solutions with marginalized communities—resulting in a community resource app adopted by 15,000+ users. This experience solidified my commitment to ethical</w:t>
      </w:r>
      <w:r>
        <w:t xml:space="preserve"> </w:t>
      </w:r>
      <w:r>
        <w:rPr>
          <w:bCs/>
          <w:b/>
        </w:rPr>
        <w:t xml:space="preserve">UX UI Designer</w:t>
      </w:r>
      <w:r>
        <w:t xml:space="preserve"> </w:t>
      </w:r>
      <w:r>
        <w:t xml:space="preserve">practice, which I will amplify through MIDT’s "Social Impact Design" module. The scholarship would enable me to fully immerse myself in this ecosystem without financial strain, allowing me to prioritize deep learning over part-time work—a critical factor for success in Madrid’s intensive program.</w:t>
      </w:r>
    </w:p>
    <w:p>
      <w:pPr>
        <w:pStyle w:val="BodyText"/>
      </w:pPr>
      <w:r>
        <w:t xml:space="preserve">My financial circumstances underscore the necessity of this scholarship. Though I’ve funded my current freelance work through savings and modest grants, Madrid’s cost of living (particularly housing near MIDT’s campus) would consume 75% of my part-time income. This scholarship would provide essential stability, enabling me to dedicate 100% to academic rigor and studio projects. I’ve calculated that with this support, I can maintain a 95% tuition-free education while contributing to MIDT through assistantship roles in their "Inclusive Design Collective"—a program I admire for its community partnerships. This mutual investment reflects the spirit of</w:t>
      </w:r>
      <w:r>
        <w:t xml:space="preserve"> </w:t>
      </w:r>
      <w:r>
        <w:rPr>
          <w:bCs/>
          <w:b/>
        </w:rPr>
        <w:t xml:space="preserve">Spain Madrid</w:t>
      </w:r>
      <w:r>
        <w:t xml:space="preserve">'s collaborative innovation culture.</w:t>
      </w:r>
    </w:p>
    <w:p>
      <w:pPr>
        <w:pStyle w:val="BodyText"/>
      </w:pPr>
      <w:r>
        <w:t xml:space="preserve">Looking ahead, my vision extends beyond graduation. I plan to establish a Madrid-based design studio focused on creating culturally resonant digital experiences for Spain’s aging population and immigrant communities—addressing gaps highlighted during my time with "Design For All." MIDT’s alumni network, including designers now leading teams at Glovo and Uber Eats Spain, will be instrumental in this venture. This Scholarship Application Letter represents not an endpoint, but the foundation of a lifelong commitment to elevating</w:t>
      </w:r>
      <w:r>
        <w:t xml:space="preserve"> </w:t>
      </w:r>
      <w:r>
        <w:rPr>
          <w:bCs/>
          <w:b/>
        </w:rPr>
        <w:t xml:space="preserve">UX UI Designer</w:t>
      </w:r>
      <w:r>
        <w:t xml:space="preserve"> </w:t>
      </w:r>
      <w:r>
        <w:t xml:space="preserve">as a force for social equity in</w:t>
      </w:r>
      <w:r>
        <w:t xml:space="preserve"> </w:t>
      </w:r>
      <w:r>
        <w:rPr>
          <w:bCs/>
          <w:b/>
        </w:rPr>
        <w:t xml:space="preserve">Spain Madrid</w:t>
      </w:r>
      <w:r>
        <w:t xml:space="preserve">.</w:t>
      </w:r>
    </w:p>
    <w:p>
      <w:pPr>
        <w:pStyle w:val="BodyText"/>
      </w:pPr>
      <w:r>
        <w:t xml:space="preserve">I have attached all required documentation: academic transcripts, project portfolio (including the Banco Santander case study), letters of recommendation from MIDT-affiliated professionals, and my detailed budget plan. I welcome the opportunity to discuss how my background aligns with MIDT’s vision during an interview. Thank you for considering this application—a step toward becoming a</w:t>
      </w:r>
      <w:r>
        <w:t xml:space="preserve"> </w:t>
      </w:r>
      <w:r>
        <w:rPr>
          <w:bCs/>
          <w:b/>
        </w:rPr>
        <w:t xml:space="preserve">UX UI Designer</w:t>
      </w:r>
      <w:r>
        <w:t xml:space="preserve"> </w:t>
      </w:r>
      <w:r>
        <w:t xml:space="preserve">who proudly contributes to Spain Madrid’s legacy as Europe's design innovator.</w:t>
      </w:r>
    </w:p>
    <w:p>
      <w:pPr>
        <w:pStyle w:val="BodyText"/>
      </w:pPr>
      <w:r>
        <w:t xml:space="preserve">Sincerely,</w:t>
      </w:r>
      <w:r>
        <w:br/>
      </w:r>
      <w:r>
        <w:br/>
      </w:r>
      <w:r>
        <w:t xml:space="preserve">[Your Full Name]</w:t>
      </w:r>
      <w:r>
        <w:br/>
      </w:r>
      <w:r>
        <w:t xml:space="preserve">Aspiring UX UI Designer | Madrid Institute of Design &amp; Technology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Program</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