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Thailand</w:t>
      </w:r>
      <w:r>
        <w:t xml:space="preserve"> </w:t>
      </w:r>
      <w:r>
        <w:t xml:space="preserve">Bangkok</w:t>
      </w:r>
    </w:p>
    <w:bookmarkStart w:id="20" w:name="Xb075c8b4a96df81d48c7c8ee7bcc88b317dd0a5"/>
    <w:p>
      <w:pPr>
        <w:pStyle w:val="Heading1"/>
      </w:pPr>
      <w:r>
        <w:t xml:space="preserve">Scholarship Application Letter for UX/UI Designer Program in Thailand Bangkok</w:t>
      </w:r>
    </w:p>
    <w:p>
      <w:pPr>
        <w:pStyle w:val="FirstParagraph"/>
      </w:pPr>
      <w:r>
        <w:t xml:space="preserve">November 15, 2023</w:t>
      </w:r>
    </w:p>
    <w:p>
      <w:pPr>
        <w:pStyle w:val="BodyText"/>
      </w:pPr>
      <w:r>
        <w:t xml:space="preserve">Esteemed Scholarship Committee</w:t>
      </w:r>
      <w:r>
        <w:br/>
      </w:r>
      <w:r>
        <w:t xml:space="preserve">Thailand Digital Innovation Foundation</w:t>
      </w:r>
      <w:r>
        <w:br/>
      </w:r>
      <w:r>
        <w:t xml:space="preserve">Bangkok, Thailand</w:t>
      </w:r>
    </w:p>
    <w:p>
      <w:pPr>
        <w:pStyle w:val="BodyText"/>
      </w:pPr>
      <w:r>
        <w:t xml:space="preserve">Dear Esteemed Scholarship Committee,</w:t>
      </w:r>
    </w:p>
    <w:p>
      <w:pPr>
        <w:pStyle w:val="BodyText"/>
      </w:pPr>
      <w:r>
        <w:t xml:space="preserve">I am writing to express my profound enthusiasm for the [Scholarship Name] opportunity, which will empower me to pursue advanced training as a UX UI Designer in Bangkok, Thailand. As a dedicated Thai student deeply invested in transforming Thailand’s digital landscape through human-centered design, I believe this scholarship represents not just an educational opportunity but a catalyst for meaningful impact within our rapidly evolving tech ecosystem. My journey toward becoming a professional UX UI Designer has been shaped by both my academic foundation and firsthand observations of Bangkok's vibrant yet underdeveloped digital user experiences.</w:t>
      </w:r>
    </w:p>
    <w:p>
      <w:pPr>
        <w:pStyle w:val="BodyText"/>
      </w:pPr>
      <w:r>
        <w:t xml:space="preserve">Having completed my Bachelor’s in Digital Media at Chulalongkorn University, I've witnessed how Thailand’s mobile-first economy—where over 85% of internet users access services via smartphones—suffers from critical UX gaps. Thai users often abandon e-commerce apps due to confusing navigation, culturally insensitive interfaces, or poor support for Thai language nuances. During my internship at a Bangkok-based fintech startup, I redesigned their mobile banking interface specifically for rural Thai populations, increasing user retention by 40%. This experience crystallized my conviction: effective UX UI Design isn’t just about aesthetics; it’s about bridging cultural and technological divides in Thailand’s diverse market.</w:t>
      </w:r>
    </w:p>
    <w:p>
      <w:pPr>
        <w:pStyle w:val="BodyText"/>
      </w:pPr>
      <w:r>
        <w:t xml:space="preserve">Thailand Bangkok is uniquely positioned as Southeast Asia’s digital hub, yet our local designers often lack access to cutting-edge training aligned with global standards. While Bangkok boasts hubs like the Digital Park Thailand and Innovation Center at Siam Commercial Bank, most UX/UI education remains theoretical or focuses on Western market paradigms—ignoring Thai cultural contexts. I aim to bridge this gap by studying advanced user research methodologies, accessibility frameworks for multilingual interfaces (including Thai script optimization), and ethical AI integration in design. The [Scholarship Name] program’s curriculum at [University/Institution Name] offers precisely these skills through case studies on Southeast Asian digital transformations—a rarity in global UX education.</w:t>
      </w:r>
    </w:p>
    <w:p>
      <w:pPr>
        <w:pStyle w:val="BodyText"/>
      </w:pPr>
      <w:r>
        <w:t xml:space="preserve">This scholarship is essential to my development as a UX UI Designer committed to Thailand’s growth. The financial burden of specialized courses in Bangkok, including certifications like the Nielsen Norman Group’s User Experience Fundamentals and workshops at the Thailand Digital Government Agency, would otherwise require me to forego full-time study for part-time work. With this support, I can dedicate 100% of my focus to mastering skills such as:</w:t>
      </w:r>
    </w:p>
    <w:p>
      <w:pPr>
        <w:numPr>
          <w:ilvl w:val="0"/>
          <w:numId w:val="1001"/>
        </w:numPr>
        <w:pStyle w:val="Compact"/>
      </w:pPr>
      <w:r>
        <w:t xml:space="preserve">Contextual Inquiry in Thai Cultural Settings (e.g., designing for Buddhist festival apps or family-centric financial tools)</w:t>
      </w:r>
    </w:p>
    <w:p>
      <w:pPr>
        <w:numPr>
          <w:ilvl w:val="0"/>
          <w:numId w:val="1001"/>
        </w:numPr>
        <w:pStyle w:val="Compact"/>
      </w:pPr>
      <w:r>
        <w:t xml:space="preserve">Mobile-First UX for Low-Bandwidth Environments (critical in Thailand’s rural areas)</w:t>
      </w:r>
    </w:p>
    <w:p>
      <w:pPr>
        <w:numPr>
          <w:ilvl w:val="0"/>
          <w:numId w:val="1001"/>
        </w:numPr>
        <w:pStyle w:val="Compact"/>
      </w:pPr>
      <w:r>
        <w:t xml:space="preserve">Data-Driven Design with Local User Behavior Analytics</w:t>
      </w:r>
    </w:p>
    <w:p>
      <w:pPr>
        <w:pStyle w:val="FirstParagraph"/>
      </w:pPr>
      <w:r>
        <w:t xml:space="preserve">I am particularly drawn to the program’s partnership with Bangkok-based industry leaders like True Corporation and LINE Thailand, where I can contribute to real projects addressing local pain points. For instance, I propose developing a prototype for a simplified agricultural e-marketplace app tailored for Thai farmers in Isaan region—a project that aligns with Thailand 4.0 economic strategy and the committee’s vision for digital inclusion.</w:t>
      </w:r>
    </w:p>
    <w:p>
      <w:pPr>
        <w:pStyle w:val="BodyText"/>
      </w:pPr>
      <w:r>
        <w:t xml:space="preserve">My long-term vision extends beyond personal career growth. Upon graduation, I will establish "Design For Thailand," a Bangkok-based community initiative providing free UX workshops for small businesses across central Thailand. By teaching local entrepreneurs to create culturally resonant interfaces, we can collectively reduce the 32% digital literacy gap identified by the National Statistics Office of Thailand (2023). My goal is to position Bangkok not merely as a recipient of global design trends but as a pioneer in Southeast Asian UX innovation—proving that Thai solutions can set regional standards.</w:t>
      </w:r>
    </w:p>
    <w:p>
      <w:pPr>
        <w:pStyle w:val="BodyText"/>
      </w:pPr>
      <w:r>
        <w:t xml:space="preserve">I recognize that this scholarship is more than an investment in my future; it is an investment in Thailand’s digital sovereignty. In a world where 78% of Thailand’s GDP will be digitized by 2027 (per the World Bank), our designers must understand Thai users’ rhythms: from the preference for visual over textual cues to the importance of family approval in app usage. The [Scholarship Name] program equips me with tools to translate these insights into universally accessible, ethically designed solutions—precisely what Thailand’s tech ecosystem demands.</w:t>
      </w:r>
    </w:p>
    <w:p>
      <w:pPr>
        <w:pStyle w:val="BodyText"/>
      </w:pPr>
      <w:r>
        <w:t xml:space="preserve">My academic record (3.8/4.0 GPA), portfolio featuring Thai-language app designs adopted by 5 local SMEs, and volunteer work teaching digital literacy at Bangkok’s Wat Suthiwararam School demonstrate my commitment to this mission. I have already secured a pre-approval letter from the University of Technology, Bangkok, confirming my enrollment in their advanced UX/UI track pending scholarship approval.</w:t>
      </w:r>
    </w:p>
    <w:p>
      <w:pPr>
        <w:pStyle w:val="BodyText"/>
      </w:pPr>
      <w:r>
        <w:t xml:space="preserve">As a Thai citizen deeply rooted in our culture’s values of *sanuk* (joy) and *kreng jai* (consideration), I will approach every design with humility and cultural sensitivity. I envision creating interfaces that don’t just function well but resonate emotionally—like the way Thai street food vendors use vibrant colors to attract customers, or how Buddhist temples guide visitors through serene spatial narratives. This scholarship is my bridge to mastering that art for Thailand’s digital future.</w:t>
      </w:r>
    </w:p>
    <w:p>
      <w:pPr>
        <w:pStyle w:val="BodyText"/>
      </w:pPr>
      <w:r>
        <w:t xml:space="preserve">Sincerely,</w:t>
      </w:r>
    </w:p>
    <w:p>
      <w:pPr>
        <w:pStyle w:val="BodyText"/>
      </w:pPr>
      <w:r>
        <w:br/>
      </w:r>
      <w:r>
        <w:br/>
      </w:r>
      <w:r>
        <w:br/>
      </w:r>
    </w:p>
    <w:p>
      <w:pPr>
        <w:pStyle w:val="BodyText"/>
      </w:pPr>
      <w:r>
        <w:t xml:space="preserve">Apichart Chaiyaphum</w:t>
      </w:r>
    </w:p>
    <w:p>
      <w:pPr>
        <w:pStyle w:val="BodyText"/>
      </w:pPr>
      <w:r>
        <w:t xml:space="preserve">Chulalongkorn University, Bangkok</w:t>
      </w:r>
    </w:p>
    <w:p>
      <w:pPr>
        <w:pStyle w:val="BodyText"/>
      </w:pPr>
      <w:r>
        <w:t xml:space="preserve">Email: apichart.chaiyaphum@ku.ac.th | Phone: +66 81 234 5678</w:t>
      </w:r>
    </w:p>
    <w:p>
      <w:pPr>
        <w:pStyle w:val="BodyText"/>
      </w:pPr>
      <w:r>
        <w:t xml:space="preserve">This Scholarship Application Letter details my commitment to advancing UX UI Designer expertise in Thailand Bangkok, demonstrating alignment with national digital goals and cultural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 Thailand Bangkok</dc:title>
  <dc:creator/>
  <dc:language>en</dc:language>
  <cp:keywords/>
  <dcterms:created xsi:type="dcterms:W3CDTF">2026-07-23T23:15:46Z</dcterms:created>
  <dcterms:modified xsi:type="dcterms:W3CDTF">2026-07-23T23:15:46Z</dcterms:modified>
</cp:coreProperties>
</file>

<file path=docProps/custom.xml><?xml version="1.0" encoding="utf-8"?>
<Properties xmlns="http://schemas.openxmlformats.org/officeDocument/2006/custom-properties" xmlns:vt="http://schemas.openxmlformats.org/officeDocument/2006/docPropsVTypes"/>
</file>