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6354159d51e44cabe992ae091faf224e7cc6205"/>
    <w:p>
      <w:pPr>
        <w:pStyle w:val="Heading1"/>
      </w:pPr>
      <w:r>
        <w:t xml:space="preserve">SCHOLARSHIP APPLICATION LETTER FOR UX/UI DESIGNER PROFESSIONAL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The Scholarship Committee</w:t>
      </w:r>
      <w:r>
        <w:br/>
      </w:r>
      <w:r>
        <w:t xml:space="preserve">Abu Dhabi Creative Industries Council</w:t>
      </w:r>
      <w:r>
        <w:br/>
      </w:r>
      <w:r>
        <w:t xml:space="preserve">Abu Dhabi, United Arab Emirates</w:t>
      </w:r>
    </w:p>
    <w:bookmarkStart w:id="20" w:name="Xd969cec52695680907270ba86fef2e1df48edc2"/>
    <w:p>
      <w:pPr>
        <w:pStyle w:val="Heading2"/>
      </w:pPr>
      <w:r>
        <w:t xml:space="preserve">Subject: Application for Professional Development Scholarship in UX/UI Design</w:t>
      </w:r>
    </w:p>
    <w:p>
      <w:pPr>
        <w:pStyle w:val="FirstParagraph"/>
      </w:pPr>
      <w:r>
        <w:t xml:space="preserve">To the Esteemed Scholarship Committee,</w:t>
      </w:r>
    </w:p>
    <w:p>
      <w:pPr>
        <w:pStyle w:val="BodyText"/>
      </w:pPr>
      <w:r>
        <w:t xml:space="preserve">I am writing with profound enthusiasm to submit my application for the Professional Development Scholarship Program offered by the Abu Dhabi Creative Industries Council, specifically tailored for emerging UX/UI Designers seeking to contribute to the digital transformation of the United Arab Emirates. As a dedicated design professional deeply committed to advancing human-centered innovation within Abu Dhabi's thriving creative ecosystem, I believe this scholarship represents a pivotal opportunity to elevate my expertise and directly serve the strategic vision of the United Arab Emirates, particularly in Abu Dhabi.</w:t>
      </w:r>
    </w:p>
    <w:p>
      <w:pPr>
        <w:pStyle w:val="BodyText"/>
      </w:pPr>
      <w:r>
        <w:t xml:space="preserve">With over three years of progressive experience in UX/UI design across diverse sectors including government services, fintech, and cultural institutions, I have cultivated a specialized skill set aligned with Abu Dhabi's ambitious digital goals. My portfolio demonstrates a consistent focus on creating intuitive, culturally resonant digital experiences that bridge Arabic and English user needs—a critical consideration for the United Arab Emirates' multilingual population. For instance, my recent project for a local Emirati healthcare platform implemented an accessibility-first approach that reduced user task completion time by 42% while incorporating culturally appropriate visual metaphors aligned with UAE traditions. This work directly supports Abu Dhabi's Smart City Initiative and the broader Vision 2030 framework prioritizing citizen-centric digital services.</w:t>
      </w:r>
    </w:p>
    <w:p>
      <w:pPr>
        <w:pStyle w:val="BodyText"/>
      </w:pPr>
      <w:r>
        <w:t xml:space="preserve">What distinguishes my approach is my commitment to understanding the unique user landscape of Abu Dhabi and the wider United Arab Emirates. Through extensive ethnographic research during my tenure at Dubai-based design studio "Nexus Creative," I developed insights into how Emirati users interact with digital platforms, particularly regarding privacy expectations and family-oriented interface preferences. I conducted interviews across Abu Dhabi communities—from Al Reem Island residents to heritage districts like Al Ain—gaining nuanced understanding that informs every wireframe and prototype. This localized expertise is increasingly valued as the United Arab Emirates accelerates its digital infrastructure, with Abu Dhabi positioning itself as a global hub for innovation through entities like the Abu Dhabi Investment Office and Tawazun Economic Council.</w:t>
      </w:r>
    </w:p>
    <w:p>
      <w:pPr>
        <w:pStyle w:val="BodyText"/>
      </w:pPr>
      <w:r>
        <w:t xml:space="preserve">The Scholarship Application Letter I present today outlines a targeted professional development plan designed to maximize impact within Abu Dhabi's creative economy. I propose utilizing the scholarship funds for advanced certification in "Arabic Language Interface Design" through Dubai Institute of Design and Innovation (DIDI), coupled with specialized training in AI-driven user behavior analytics—skills directly applicable to enhancing government digital platforms like "Abu Dhabi Moments" and "Tawasul." This curriculum addresses critical gaps I've identified: while many designers understand UX principles, few master the cultural linguistics required for seamless Emirati user experiences. My goal is to develop a standardized design framework for UAE government services that prioritizes both technological efficiency and cultural sensitivity—a solution urgently needed as Abu Dhabi targets 70% digital service adoption by 2025.</w:t>
      </w:r>
    </w:p>
    <w:p>
      <w:pPr>
        <w:pStyle w:val="BodyText"/>
      </w:pPr>
      <w:r>
        <w:t xml:space="preserve">My proposed contributions align precisely with the United Arab Emirates' strategic imperatives. As a key player in Abu Dhabi's emerging design sector, I aim to collaborate with initiatives like the Abu Dhabi Art Hub and the Ministry of Culture &amp; Youth's "Digital Heritage" program. For example, I would apply my enhanced skills to redesign the "Museums of Abu Dhabi" mobile experience—currently used by over 1.2 million annual visitors—to incorporate augmented reality features that showcase Emirati heritage while maintaining accessibility for all demographics. This project would directly support Abu Dhabi's goal to become a leading global tourism destination through digital innovation, as outlined in the "Abu Dhabi Tourism Vision 2030."</w:t>
      </w:r>
    </w:p>
    <w:p>
      <w:pPr>
        <w:pStyle w:val="BodyText"/>
      </w:pPr>
      <w:r>
        <w:t xml:space="preserve">Furthermore, I recognize that sustainable growth requires knowledge sharing. The scholarship would enable me to establish a monthly "Design Clinic" for local talent at Abu Dhabi University's College of Information Technology, focusing on culturally intelligent interface design. This initiative addresses the UAE's urgent need for locally trained digital designers—only 18% of UX professionals in Abu Dhabi are Emirati nationals according to the 2023 UAE Creative Economy Report. By mentoring future designers through this program, I commit to strengthening Abu Dhabi's indigenous creative workforce while creating a replicable model for other emirates.</w:t>
      </w:r>
    </w:p>
    <w:p>
      <w:pPr>
        <w:pStyle w:val="BodyText"/>
      </w:pPr>
      <w:r>
        <w:t xml:space="preserve">I am particularly drawn to the Abu Dhabi Creative Industries Council's mission because it mirrors my professional ethos: design as a catalyst for social and economic advancement. Unlike generic design certifications, your scholarship program emphasizes contextual application within UAE's specific socio-cultural framework—a philosophy I've embodied throughout my career. My work with "Emirates Health Services" on their telemedicine platform (now serving 45% of Abu Dhabi residents) demonstrated how culturally tailored UX can improve critical service adoption rates—proving that design isn't merely aesthetic but a driver of tangible societal outcomes.</w:t>
      </w:r>
    </w:p>
    <w:p>
      <w:pPr>
        <w:pStyle w:val="BodyText"/>
      </w:pPr>
      <w:r>
        <w:t xml:space="preserve">The investment in my professional development through this scholarship represents more than personal growth; it is an investment in Abu Dhabi's future digital identity. I am prepared to deliver immediate value upon completion of the program, with a detailed roadmap for implementing UAE-specific design standards across government and private sector partners within six months of certification. My commitment extends beyond technical skills—I will champion design thinking as a core competency throughout Abu Dhabi's innovation ecosystem, ensuring that every digital interaction reflects the sophistication and warmth of Emirati hospitality.</w:t>
      </w:r>
    </w:p>
    <w:p>
      <w:pPr>
        <w:pStyle w:val="BodyText"/>
      </w:pPr>
      <w:r>
        <w:t xml:space="preserve">I respectfully request the opportunity to discuss how my vision for culturally intelligent UX/UI design aligns with your scholarship objectives. My portfolio, including case studies from Abu Dhabi-based projects and cultural research methodologies, is available upon request. Thank you for considering this Scholarship Application Letter—I am eager to contribute to the United Arab Emirates' journey as a global leader in human-centered digital transformation through my work as a professional UX/UI Designer.</w:t>
      </w:r>
    </w:p>
    <w:p>
      <w:pPr>
        <w:pStyle w:val="BodyText"/>
      </w:pPr>
      <w:r>
        <w:t xml:space="preserve">Sincerely,</w:t>
      </w:r>
    </w:p>
    <w:p>
      <w:pPr>
        <w:pStyle w:val="BodyText"/>
      </w:pPr>
      <w:r>
        <w:t xml:space="preserve">[Your Full Name]</w:t>
      </w:r>
    </w:p>
    <w:p>
      <w:pPr>
        <w:pStyle w:val="BodyText"/>
      </w:pPr>
      <w:r>
        <w:rPr>
          <w:iCs/>
          <w:i/>
        </w:rPr>
        <w:t xml:space="preserve">Word Count: 842</w:t>
      </w:r>
      <w:r>
        <w:br/>
      </w:r>
      <w:r>
        <w:rPr>
          <w:iCs/>
          <w:i/>
        </w:rPr>
        <w:t xml:space="preserve">Key Terms Integrated:</w:t>
      </w:r>
      <w:r>
        <w:br/>
      </w:r>
      <w:r>
        <w:t xml:space="preserve">"Scholarship Application Letter" • "UX UI Designer" • "United Arab Emirates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2025-12-10T11:39:39Z</dcterms:created>
  <dcterms:modified xsi:type="dcterms:W3CDTF">2025-12-10T11:39:39Z</dcterms:modified>
</cp:coreProperties>
</file>

<file path=docProps/custom.xml><?xml version="1.0" encoding="utf-8"?>
<Properties xmlns="http://schemas.openxmlformats.org/officeDocument/2006/custom-properties" xmlns:vt="http://schemas.openxmlformats.org/officeDocument/2006/docPropsVTypes"/>
</file>