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Medicine</w:t>
      </w:r>
    </w:p>
    <w:bookmarkStart w:id="20" w:name="scholarship-application-letter"/>
    <w:p>
      <w:pPr>
        <w:pStyle w:val="Heading1"/>
      </w:pPr>
      <w:r>
        <w:t xml:space="preserve">SCHOLARSHIP APPLICATION LETTER</w:t>
      </w:r>
    </w:p>
    <w:p>
      <w:pPr>
        <w:pStyle w:val="FirstParagraph"/>
      </w:pPr>
      <w:r>
        <w:t xml:space="preserve">For the Advanced Veterinary Medicine Program at Universidad Nacional de Colombia, Bogotá</w:t>
      </w:r>
    </w:p>
    <w:bookmarkEnd w:id="20"/>
    <w:p>
      <w:pPr>
        <w:pStyle w:val="BodyText"/>
      </w:pPr>
      <w:r>
        <w:t xml:space="preserve">October 26, 2023</w:t>
      </w:r>
    </w:p>
    <w:p>
      <w:pPr>
        <w:pStyle w:val="BodyText"/>
      </w:pPr>
      <w:r>
        <w:t xml:space="preserve">Scholarship Committee</w:t>
      </w:r>
    </w:p>
    <w:p>
      <w:pPr>
        <w:pStyle w:val="BodyText"/>
      </w:pPr>
      <w:r>
        <w:t xml:space="preserve">National Foundation for Animal Welfare (FNAV)</w:t>
      </w:r>
    </w:p>
    <w:p>
      <w:pPr>
        <w:pStyle w:val="BodyText"/>
      </w:pPr>
      <w:r>
        <w:t xml:space="preserve">Bogotá, Colombia</w:t>
      </w:r>
    </w:p>
    <w:bookmarkStart w:id="21" w:name="honored-scholarship-committee"/>
    <w:p>
      <w:pPr>
        <w:pStyle w:val="Heading2"/>
      </w:pPr>
      <w:r>
        <w:t xml:space="preserve">Honored Scholarship Committee,</w:t>
      </w:r>
    </w:p>
    <w:p>
      <w:pPr>
        <w:pStyle w:val="FirstParagraph"/>
      </w:pPr>
      <w:r>
        <w:t xml:space="preserve">I am writing this Scholarship Application Letter with profound enthusiasm to request financial support for my advanced veterinary studies at the Universidad Nacional de Colombia in Bogotá. As a dedicated student from the vibrant municipality of Soacha, just outside Colombia Bogotá, I have devoted myself to animal health and welfare since childhood—observing how veterinary medicine transforms communities across our nation's diverse landscapes. This scholarship represents not merely financial assistance but a pivotal investment in my mission to become a compassionate Veterinarian who will serve Colombia's most vulnerable populations through evidence-based care.</w:t>
      </w:r>
    </w:p>
    <w:p>
      <w:pPr>
        <w:pStyle w:val="BodyText"/>
      </w:pPr>
      <w:r>
        <w:t xml:space="preserve">My journey began at the age of twelve when I accompanied my grandmother, a traditional healer in rural Cundinamarca, to treat injured livestock on her small farm. Witnessing how a single veterinarian could prevent entire families from losing their livelihoods ignited my resolve to pursue veterinary medicine. Since enrolling in the Faculty of Veterinary Medicine at Universidad Nacional de Colombia (UNAL) in 2020, I have maintained a 4.7/5.0 GPA while volunteering at Bogotá's municipal animal shelters and collaborating with the "Animales en Acción" initiative to provide free spay/neuter services to street dogs in underserved neighborhoods like San Cristóbal and Bosa. These experiences crystallized my understanding that Colombia Bogotá’s urban-rural divide demands specialized veterinary leadership—particularly in preventing zoonotic diseases that threaten both community health and Colombia's agricultural economy.</w:t>
      </w:r>
    </w:p>
    <w:p>
      <w:pPr>
        <w:pStyle w:val="BodyText"/>
      </w:pPr>
      <w:r>
        <w:t xml:space="preserve">The financial burden of advanced veterinary training has become increasingly untenable for my family. As the first in my lineage to attend university, I support my younger siblings through part-time work at a Bogotá veterinary clinic while completing rigorous coursework. My current expenses—tuition, specialized textbooks on comparative pathology, laboratory fees for infectious disease research, and transportation to field sites across Colombia's Andean region—exceed $3,800 annually. Without this scholarship, I would be forced to reduce my clinical hours by 40%, directly limiting my ability to serve low-income communities during critical vaccination campaigns. This scholarship is not a request for charity; it is an investment in human capital that will generate measurable returns for Colombia through expanded veterinary services.</w:t>
      </w:r>
    </w:p>
    <w:p>
      <w:pPr>
        <w:pStyle w:val="BodyText"/>
      </w:pPr>
      <w:r>
        <w:t xml:space="preserve">My proposed research at UNAL, "One Health Interventions to Combat Canine Parvovirus in Urban Marginalized Communities of Colombia Bogotá," directly addresses a critical public health gap. Preliminary data shows canine parvovirus incidence rates in Bogotá's informal settlements are 37% higher than city averages due to limited access to preventive care. With this scholarship, I will complete my MSc thesis using molecular diagnostics to map disease hotspots—findings that will inform Colombia’s Ministry of Health on targeted vaccination strategies. This work aligns with the National Plan for Animal Welfare (2021–2030), which prioritizes urban animal health as a cornerstone of sustainable development in Colombia. My mentor, Dr. Elena Mora, Director of UNAL's Center for Zoonotic Diseases, has endorsed this project and will provide laboratory support at no additional cost to the scholarship fund.</w:t>
      </w:r>
    </w:p>
    <w:p>
      <w:pPr>
        <w:pStyle w:val="BodyText"/>
      </w:pPr>
      <w:r>
        <w:t xml:space="preserve">Beyond academic rigor, I have developed culturally competent veterinary skills through my work with indigenous communities in the Eastern Andes. Last year, I co-designed a community-led livestock health program with Kogui elders in Santa Marta—a project later adopted by Colombia's Ministry of Agriculture. This experience taught me that effective veterinary practice requires respecting local knowledge systems while integrating scientific advancements. In Bogotá, I have similarly collaborated with "Bogotá Animal Solidaria," a grassroots NGO, to establish mobile clinics serving 150+ homeless individuals who depend on companion animals for emotional support and security. My vision extends beyond clinical treatment: I aim to establish Colombia’s first university-affiliated veterinary social enterprise in Bogotá's south zone, training low-income youth as animal health technicians while providing subsidized care for vulnerable families.</w:t>
      </w:r>
    </w:p>
    <w:p>
      <w:pPr>
        <w:pStyle w:val="BodyText"/>
      </w:pPr>
      <w:r>
        <w:t xml:space="preserve">I recognize that becoming a Veterinarian in Colombia demands more than clinical expertise—it requires navigating complex socioeconomic realities. In Bogotá, where 36% of residents live below the poverty line (DANE, 2023), veterinary services are often inaccessible to those who need them most. My scholarship will enable me to pursue specialized training in epidemiology and veterinary public health at UNAL’s state-of-the-art research facilities. This is not merely about my education; it's about building sustainable models that can be replicated across Colombia's 1,100+ municipalities. My ultimate goal is to partner with the Colombian Society of Veterinary Medicine to develop a national certification for "Community Veterinarians" who bridge clinical care and public health initiatives—especially in regions like Bogotá where urbanization outpaces veterinary infrastructure.</w:t>
      </w:r>
    </w:p>
    <w:p>
      <w:pPr>
        <w:pStyle w:val="BodyText"/>
      </w:pPr>
      <w:r>
        <w:t xml:space="preserve">The FNAV scholarship represents the critical catalyst my career requires. While I have secured partial tuition coverage through UNAL's "Becas para el Bienestar" program, it covers only 60% of my expenses. With your support, I will complete my studies without accruing debt while dedicating 120+ hours annually to community outreach—a commitment I cannot maintain otherwise. Colombia Bogotá needs veterinarians who understand that animal health is inseparable from human resilience; as the city grapples with rising urbanization and climate-related disease vectors, this scholarship ensures I will be among those ready to lead.</w:t>
      </w:r>
    </w:p>
    <w:p>
      <w:pPr>
        <w:pStyle w:val="BodyText"/>
      </w:pPr>
      <w:r>
        <w:t xml:space="preserve">I have attached my academic portfolio, letters of recommendation from Dr. Mora and Dr. Carlos Vargas (Director of Bogotá’s Municipal Animal Protection), and a detailed budget for my research project. My commitment to Colombia is unwavering: I will return as a Veterinarian committed to transforming animal welfare into community health, one neighborhood at a time across Colombia Bogotá and beyond. Thank you for considering this Scholarship Application Letter with the seriousness it deserves—a single investment today can save countless animals and strengthen the fabric of Colombian society tomorrow.</w:t>
      </w:r>
    </w:p>
    <w:p>
      <w:pPr>
        <w:pStyle w:val="BodyText"/>
      </w:pPr>
      <w:r>
        <w:t xml:space="preserve">Sincerely,</w:t>
      </w:r>
    </w:p>
    <w:p>
      <w:pPr>
        <w:pStyle w:val="BodyText"/>
      </w:pPr>
      <w:r>
        <w:t xml:space="preserve">Mateo Rincón</w:t>
      </w:r>
    </w:p>
    <w:p>
      <w:pPr>
        <w:pStyle w:val="BodyText"/>
      </w:pPr>
      <w:r>
        <w:t xml:space="preserve">Student ID #20205578 | Faculty of Veterinary Medicine, Universidad Nacional de Colombia</w:t>
      </w:r>
    </w:p>
    <w:p>
      <w:pPr>
        <w:pStyle w:val="BodyText"/>
      </w:pPr>
      <w:r>
        <w:t xml:space="preserve">Bogotá, D.C., Colombia | +57 316 449 8125</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Veterinary Medicine</dc:title>
  <dc:creator/>
  <dc:language>en</dc:language>
  <cp:keywords/>
  <dcterms:created xsi:type="dcterms:W3CDTF">2025-12-10T06:28:25Z</dcterms:created>
  <dcterms:modified xsi:type="dcterms:W3CDTF">2025-12-10T06:28:25Z</dcterms:modified>
</cp:coreProperties>
</file>

<file path=docProps/custom.xml><?xml version="1.0" encoding="utf-8"?>
<Properties xmlns="http://schemas.openxmlformats.org/officeDocument/2006/custom-properties" xmlns:vt="http://schemas.openxmlformats.org/officeDocument/2006/docPropsVTypes"/>
</file>