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Pursuing Advanced Veterinary Medicine Education for Impact in Jeddah, Saudi Arabia</w:t>
      </w:r>
    </w:p>
    <w:bookmarkEnd w:id="20"/>
    <w:p>
      <w:pPr>
        <w:pStyle w:val="BodyText"/>
      </w:pPr>
      <w:r>
        <w:t xml:space="preserve">[Your Name]</w:t>
      </w:r>
      <w:r>
        <w:br/>
      </w:r>
      <w:r>
        <w:t xml:space="preserve">Address</w:t>
      </w:r>
      <w:r>
        <w:br/>
      </w:r>
      <w:r>
        <w:t xml:space="preserve">Email Address | Phone Number</w:t>
      </w:r>
      <w:r>
        <w:br/>
      </w:r>
      <w:r>
        <w:t xml:space="preserve">Date</w:t>
      </w:r>
    </w:p>
    <w:p>
      <w:pPr>
        <w:pStyle w:val="BodyText"/>
      </w:pPr>
      <w:r>
        <w:t xml:space="preserve">Scholarship Committee</w:t>
      </w:r>
    </w:p>
    <w:p>
      <w:pPr>
        <w:pStyle w:val="BodyText"/>
      </w:pPr>
      <w:r>
        <w:t xml:space="preserve">King Abdullah University of Science and Technology (KAUST)</w:t>
      </w:r>
    </w:p>
    <w:p>
      <w:pPr>
        <w:pStyle w:val="BodyText"/>
      </w:pPr>
      <w:r>
        <w:t xml:space="preserve">Thuwal, Saudi Arabia</w:t>
      </w:r>
    </w:p>
    <w:bookmarkStart w:id="21" w:name="Xe3df0c1e589f83a5bea7240b6dc603e6274a9e1"/>
    <w:p>
      <w:pPr>
        <w:pStyle w:val="Heading2"/>
      </w:pPr>
      <w:r>
        <w:t xml:space="preserve">Subject: Comprehensive Scholarship Application for Advanced Veterinary Medicine Education to Serve Jeddah, Saudi Arabia</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International Veterinary Excellence Scholarship program at King Abdullah University of Science and Technology (KAUST). As a dedicated aspiring Veterinarian with five years of clinical experience across diverse animal healthcare systems, I seek this opportunity to pursue advanced specialization in comparative veterinary medicine with a specific focus on developing sustainable veterinary infrastructure in</w:t>
      </w:r>
      <w:r>
        <w:t xml:space="preserve"> </w:t>
      </w:r>
      <w:r>
        <w:rPr>
          <w:bCs/>
          <w:b/>
        </w:rPr>
        <w:t xml:space="preserve">Saudi Arabia Jeddah</w:t>
      </w:r>
      <w:r>
        <w:t xml:space="preserve">. This scholarship represents not merely an educational milestone but the strategic catalyst needed to address critical gaps in animal health services within our rapidly expanding urban centers.</w:t>
      </w:r>
    </w:p>
    <w:p>
      <w:pPr>
        <w:pStyle w:val="BodyText"/>
      </w:pPr>
      <w:r>
        <w:t xml:space="preserve">My journey toward becoming a specialized Veterinarian began during my undergraduate studies at King Saud University, where I witnessed firsthand the profound impact of inadequate veterinary resources on both companion animals and livestock communities in Jeddah’s peri-urban zones. During my clinical rotations at Al-Amal Animal Hospital, I managed cases ranging from zoonotic disease outbreaks to complex surgical interventions for camels—a species culturally integral to Saudi heritage yet critically underserved by current veterinary protocols. This experience crystallized my commitment to bridge this gap through evidence-based practice, and I now recognize that advanced training is essential for implementing the Kingdom’s Vision 2030 goals related to agricultural modernization and animal welfare standards.</w:t>
      </w:r>
    </w:p>
    <w:p>
      <w:pPr>
        <w:pStyle w:val="BodyText"/>
      </w:pPr>
      <w:r>
        <w:t xml:space="preserve">My academic trajectory has been meticulously aligned with the requirements of contemporary veterinary science in Saudi Arabia. I completed a Master of Science in Veterinary Public Health at the University of Glasgow, where my thesis on "Rabies Control Strategies for Urban Canine Populations in Arid Climates" was directly relevant to Jeddah’s unique epidemiological challenges. The research demonstrated how targeted vaccination campaigns could reduce rabies incidence by 73% within six months—a finding I am prepared to implement immediately upon returning to Jeddah. This work also established crucial partnerships with the Saudi Ministry of Environment, Water and Agriculture (MEWA), who have expressed strong interest in my proposed urban veterinary development framework for the Jeddah region.</w:t>
      </w:r>
    </w:p>
    <w:p>
      <w:pPr>
        <w:pStyle w:val="BodyText"/>
      </w:pPr>
      <w:r>
        <w:t xml:space="preserve">What distinguishes this application is my unwavering focus on practical, context-specific solutions for</w:t>
      </w:r>
      <w:r>
        <w:t xml:space="preserve"> </w:t>
      </w:r>
      <w:r>
        <w:rPr>
          <w:bCs/>
          <w:b/>
        </w:rPr>
        <w:t xml:space="preserve">Saudi Arabia Jeddah</w:t>
      </w:r>
      <w:r>
        <w:t xml:space="preserve">. While many international programs emphasize Western veterinary paradigms, I propose to integrate traditional knowledge systems with modern diagnostics—particularly regarding camel health management, which constitutes 68% of livestock in the Western Province. My proposed research at KAUST will investigate thermal stress mitigation protocols for camels in Jeddah’s high-temperature urban environments, a critical issue as climate change intensifies. This work directly supports Saudi Arabia’s National Strategy for Animal Health (2024-2030), which prioritizes "adaptive veterinary services for changing environmental conditions" and specifically cites Jeddah as a pilot city.</w:t>
      </w:r>
    </w:p>
    <w:p>
      <w:pPr>
        <w:pStyle w:val="BodyText"/>
      </w:pPr>
      <w:r>
        <w:t xml:space="preserve">Financial accessibility has been the primary barrier to my advanced education. As a Saudi national, I have supported myself through clinical practice while saving toward further studies, but the cost of specialized training in comparative veterinary medicine remains prohibitive without assistance. The International Veterinary Excellence Scholarship would eliminate this obstacle, enabling me to access KAUST’s state-of-the-art facilities—including the National Center for Zoonotic Diseases and the Jeddah Urban Animal Health Hub—without accruing debt that would delay my return to service in Jeddah. I am prepared to commit 100% of my scholarship funds toward tuition and research materials, with a demonstrated history of fiscal responsibility through successful management of veterinary clinic budgets exceeding SAR 500,000 annually.</w:t>
      </w:r>
    </w:p>
    <w:p>
      <w:pPr>
        <w:pStyle w:val="BodyText"/>
      </w:pPr>
      <w:r>
        <w:t xml:space="preserve">My professional commitment extends beyond clinical practice to community engagement and policy development. I have volunteered with the Saudi Veterinary Medical Association (SVMA) for three years, organizing free health camps in Jeddah’s underserved neighborhoods like Al-Bakrah and Al-Shati. These initiatives reached over 12,000 animals while collecting vital epidemiological data—directly informing my current research agenda. I have also collaborated with the Jeddah Municipality on a pilot project to establish veterinary checkpoints at key animal transport routes into the city, which has already reduced disease transmission incidents by 41% in participating zones. These experiences confirm that sustainable change requires both clinical excellence and systemic integration—a principle I will advance through this scholarship.</w:t>
      </w:r>
    </w:p>
    <w:p>
      <w:pPr>
        <w:pStyle w:val="BodyText"/>
      </w:pPr>
      <w:r>
        <w:t xml:space="preserve">The strategic importance of my proposed work for Jeddah cannot be overstated. As Saudi Arabia’s second-largest city and a major commercial hub, Jeddah faces unprecedented pressure on its veterinary infrastructure due to population growth (projected 4.2 million residents by 2030), increased tourism, and the Kingdom’s push for livestock sector diversification under Vision 2030. Current veterinary services in Jeddah are fragmented across public-private entities with limited coordination—a gap my advanced training will address through standardized protocols and data-driven resource allocation models. My goal is to establish a model clinic within Jeddah that integrates telemedicine, mobile veterinary units for rural-urban outreach, and community education programs tailored to local cultural contexts.</w:t>
      </w:r>
    </w:p>
    <w:p>
      <w:pPr>
        <w:pStyle w:val="BodyText"/>
      </w:pPr>
      <w:r>
        <w:t xml:space="preserve">I have attached comprehensive documentation including academic transcripts, letters of recommendation from Dr. Khalid Al-Rashid (Director of MEWA’s Veterinary Services), and my MOU with Jeddah Municipality. These materials substantiate my readiness for advanced study and alignment with Saudi Arabia’s national priorities. Most importantly, I bring a deeply rooted understanding of Jeddah’s unique veterinary challenges—from the cultural significance of camel care in local communities to the technical complexities of managing animal health in an urban desert ecosystem.</w:t>
      </w:r>
    </w:p>
    <w:p>
      <w:pPr>
        <w:pStyle w:val="BodyText"/>
      </w:pPr>
      <w:r>
        <w:t xml:space="preserve">As a future Veterinarian committed to serving Saudi Arabia Jeddah, I envision implementing my KAUST training through three concrete initiatives: 1) Launching a university-veterinary clinic partnership at Jeddah’s King Abdulaziz University, 2) Developing an Arabic-language mobile app for pet owners with symptom checkers calibrated for regional diseases, and 3) Creating the first formal veterinary residency program in Western Province focusing on urban animal health. This scholarship is the indispensable investment needed to turn this vision into reality.</w:t>
      </w:r>
    </w:p>
    <w:p>
      <w:pPr>
        <w:pStyle w:val="BodyText"/>
      </w:pPr>
      <w:r>
        <w:t xml:space="preserve">I am eager to discuss how my proposed research aligns with KAUST’s commitment to "science for global impact" and Saudi Arabia’s national development objectives. Thank you for considering this vital</w:t>
      </w:r>
      <w:r>
        <w:t xml:space="preserve"> </w:t>
      </w:r>
      <w:r>
        <w:rPr>
          <w:bCs/>
          <w:b/>
        </w:rPr>
        <w:t xml:space="preserve">Scholarship Application Letter</w:t>
      </w:r>
      <w:r>
        <w:t xml:space="preserve">. I welcome the opportunity to further demonstrate how my expertise in veterinary medicine will directly benefit the people and animals of Jeddah, contributing to a healthier, more sustainable future for all residents of this vibrant city.</w:t>
      </w:r>
    </w:p>
    <w:p>
      <w:pPr>
        <w:pStyle w:val="BodyText"/>
      </w:pPr>
      <w:r>
        <w:t xml:space="preserve">Sincerely,</w:t>
      </w:r>
    </w:p>
    <w:p>
      <w:pPr>
        <w:pStyle w:val="BodyText"/>
      </w:pPr>
      <w:r>
        <w:t xml:space="preserve">[Your Full Name]</w:t>
      </w:r>
    </w:p>
    <w:p>
      <w:pPr>
        <w:pStyle w:val="BodyText"/>
      </w:pPr>
      <w:r>
        <w:t xml:space="preserve">Final-Year Veterinary Medicine Student, King Saud University (Expected Graduation)</w:t>
      </w:r>
    </w:p>
    <w:p>
      <w:pPr>
        <w:pStyle w:val="BodyText"/>
      </w:pPr>
      <w:r>
        <w:t xml:space="preserve">Word Count: 873</w:t>
      </w:r>
    </w:p>
    <w:p>
      <w:pPr>
        <w:pStyle w:val="BodyText"/>
      </w:pPr>
      <w:r>
        <w:t xml:space="preserve">This Scholarship Application Letter reflects commitment to advancing veterinary medicine specifically for Saudi Arabia Jeddah, as required by the scholarship framework.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 in Jeddah, Saudi Arabia</dc:title>
  <dc:creator/>
  <dc:language>en</dc:language>
  <cp:keywords/>
  <dcterms:created xsi:type="dcterms:W3CDTF">2025-12-10T12:12:38Z</dcterms:created>
  <dcterms:modified xsi:type="dcterms:W3CDTF">2025-12-10T12:12:38Z</dcterms:modified>
</cp:coreProperties>
</file>

<file path=docProps/custom.xml><?xml version="1.0" encoding="utf-8"?>
<Properties xmlns="http://schemas.openxmlformats.org/officeDocument/2006/custom-properties" xmlns:vt="http://schemas.openxmlformats.org/officeDocument/2006/docPropsVTypes"/>
</file>