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Manchester,</w:t>
      </w:r>
      <w:r>
        <w:t xml:space="preserve"> </w:t>
      </w:r>
      <w:r>
        <w:t xml:space="preserve">UK</w:t>
      </w:r>
    </w:p>
    <w:bookmarkStart w:id="21" w:name="X47060da028cbc5f3f42c3ad5ccebbc86f413b76"/>
    <w:p>
      <w:pPr>
        <w:pStyle w:val="Heading1"/>
      </w:pPr>
      <w:r>
        <w:t xml:space="preserve">Scholarship Application Letter for Veterinary Studies at the University of Manchester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Manchester</w:t>
      </w:r>
      <w:r>
        <w:br/>
      </w:r>
      <w:r>
        <w:t xml:space="preserve">School of Veterinary Medicine and Science</w:t>
      </w:r>
      <w:r>
        <w:br/>
      </w:r>
      <w:r>
        <w:t xml:space="preserve">Oxford Road, Manchester M13 9PL</w:t>
      </w:r>
      <w:r>
        <w:br/>
      </w:r>
      <w:r>
        <w:t xml:space="preserve">United Kingdom</w:t>
      </w:r>
    </w:p>
    <w:bookmarkStart w:id="20" w:name="X5e5cfad1b68205084d8c467b90f75dce038e98a"/>
    <w:p>
      <w:pPr>
        <w:pStyle w:val="Heading2"/>
      </w:pPr>
      <w:r>
        <w:t xml:space="preserve">Subject: Scholarship Application for MSc in Veterinary Public Health (Pathway to Becoming a Veterinarian)</w:t>
      </w:r>
    </w:p>
    <w:p>
      <w:pPr>
        <w:pStyle w:val="FirstParagraph"/>
      </w:pPr>
      <w:r>
        <w:t xml:space="preserve">To the Esteemed Scholarship Committee,</w:t>
      </w:r>
    </w:p>
    <w:p>
      <w:pPr>
        <w:pStyle w:val="BodyText"/>
      </w:pPr>
      <w:r>
        <w:t xml:space="preserve">With profound enthusiasm and unwavering commitment, I submit my application for the prestigious</w:t>
      </w:r>
      <w:r>
        <w:t xml:space="preserve"> </w:t>
      </w:r>
      <w:r>
        <w:rPr>
          <w:bCs/>
          <w:b/>
        </w:rPr>
        <w:t xml:space="preserve">Scholarship Application Letter</w:t>
      </w:r>
      <w:r>
        <w:t xml:space="preserve"> </w:t>
      </w:r>
      <w:r>
        <w:t xml:space="preserve">supporting my pursuit of advanced veterinary education at the University of Manchester. As an aspiring Veterinarian deeply committed to advancing animal health in the United Kingdom, I have meticulously researched programs that align with my professional vision and am confident that Manchester’s renowned School of Veterinary Medicine and Science represents the ideal environment for my academic and clinical development.</w:t>
      </w:r>
    </w:p>
    <w:p>
      <w:pPr>
        <w:pStyle w:val="BodyText"/>
      </w:pPr>
      <w:r>
        <w:t xml:space="preserve">My journey toward veterinary medicine began not in textbooks, but through hands-on experiences across Greater Manchester. During my undergraduate studies in Biological Sciences at the University of Salford, I volunteered weekly at Manchester Animal Rescue Centre, assisting with emergency care for stray and injured animals. One particularly formative experience involved treating a severely malnourished stray cat alongside a senior veterinary surgeon—the precision of their diagnosis, the compassion in their communication with distressed owners, and the tangible impact on the animal’s recovery solidified my resolve to become a Veterinarian dedicated to accessible, compassionate care. This was further reinforced during my placement at</w:t>
      </w:r>
      <w:r>
        <w:t xml:space="preserve"> </w:t>
      </w:r>
      <w:r>
        <w:rPr>
          <w:iCs/>
          <w:i/>
        </w:rPr>
        <w:t xml:space="preserve">Altrincham Veterinary Practice</w:t>
      </w:r>
      <w:r>
        <w:t xml:space="preserve">, where I observed how urban veterinary practices navigate complex challenges like zoonotic disease prevention in densely populated communities—a critical skill for any future Veterinarian operating in the United Kingdom’s dynamic healthcare landscape.</w:t>
      </w:r>
    </w:p>
    <w:p>
      <w:pPr>
        <w:pStyle w:val="BodyText"/>
      </w:pPr>
      <w:r>
        <w:t xml:space="preserve">Manchester’s School of Veterinary Medicine and Science stands apart for its integration of cutting-edge research with community-focused clinical training, directly addressing the evolving needs of veterinary medicine. The University’s emphasis on</w:t>
      </w:r>
      <w:r>
        <w:t xml:space="preserve"> </w:t>
      </w:r>
      <w:r>
        <w:rPr>
          <w:iCs/>
          <w:i/>
        </w:rPr>
        <w:t xml:space="preserve">Veterinary Public Health</w:t>
      </w:r>
      <w:r>
        <w:t xml:space="preserve">—a module I am particularly eager to pursue—is vital for tackling contemporary issues such as antimicrobial resistance in livestock and emerging infectious diseases affecting both animals and humans. I was especially inspired by Professor Anya Petrova’s groundbreaking work on urban wildlife health corridors, which aligns with my interest in developing integrated animal health strategies for cities like Manchester that balance rapid urbanization with ecological preservation. The opportunity to learn from experts actively shaping policy at the Royal College of Veterinary Surgeons (RCVS) and collaborating with NHS Greater Manchester will equip me not only as a skilled clinician but as a forward-thinking Veterinarian capable of contributing meaningfully to public health initiatives across the United Kingdom.</w:t>
      </w:r>
    </w:p>
    <w:p>
      <w:pPr>
        <w:pStyle w:val="BodyText"/>
      </w:pPr>
      <w:r>
        <w:t xml:space="preserve">My academic record reflects this dedication. I graduated with First-Class Honours in Biological Sciences, maintaining a 3.9/4.0 GPA while conducting independent research on feline stress responses in shelter environments—a project that culminated in a presentation at the British Veterinary Association’s annual conference. My technical proficiency includes advanced diagnostic imaging software, basic surgical assistance, and extensive experience with livestock management protocols during summer placements on rural farms near Stockport. These experiences have honed my ability to work collaboratively across diverse teams—essential for the multidisciplinary approach required in modern veterinary practice.</w:t>
      </w:r>
    </w:p>
    <w:p>
      <w:pPr>
        <w:pStyle w:val="BodyText"/>
      </w:pPr>
      <w:r>
        <w:t xml:space="preserve">Financial considerations present a significant barrier to my academic aspirations. The tuition fees for the MSc program, combined with living expenses in Manchester, represent a substantial investment that exceeds my family’s capacity without external support. A scholarship would alleviate this burden and enable me to fully immerse myself in rigorous coursework and community engagement opportunities—such as the University’s partnership with Manchester City Council on urban animal welfare initiatives—without diverting energy toward financial concerns. I am deeply committed to repaying this investment by becoming a Veterinarian who serves underserved communities within Greater Manchester, particularly through outreach programs addressing pet ownership barriers among low-income families.</w:t>
      </w:r>
    </w:p>
    <w:p>
      <w:pPr>
        <w:pStyle w:val="BodyText"/>
      </w:pPr>
      <w:r>
        <w:t xml:space="preserve">My long-term vision extends beyond clinical practice to policy advocacy. I aim to develop a framework for sustainable veterinary care delivery models in post-industrial cities like Manchester, where socioeconomic challenges often limit access to preventive services. The University of Manchester’s Centre for Veterinary Science provides the perfect launchpad for this work, offering resources like the</w:t>
      </w:r>
      <w:r>
        <w:t xml:space="preserve"> </w:t>
      </w:r>
      <w:r>
        <w:rPr>
          <w:iCs/>
          <w:i/>
        </w:rPr>
        <w:t xml:space="preserve">Urban Animal Health Research Network</w:t>
      </w:r>
      <w:r>
        <w:t xml:space="preserve"> </w:t>
      </w:r>
      <w:r>
        <w:t xml:space="preserve">and partnerships with organizations such as the RSPCA and DEFRA. I am eager to contribute my field experience from Greater Manchester’s shelters while learning from faculty who are defining best practices in veterinary public health across the United Kingdom.</w:t>
      </w:r>
    </w:p>
    <w:p>
      <w:pPr>
        <w:pStyle w:val="BodyText"/>
      </w:pPr>
      <w:r>
        <w:t xml:space="preserve">I am equally committed to enriching Manchester’s academic community. As a fluent speaker of Spanish (from my family background) and with experience mentoring underrepresented students at Salford, I will actively participate in initiatives like the University’s “Vets for All” student society to foster inclusivity within veterinary medicine—a critical step toward addressing workforce diversity gaps in the United Kingdom.</w:t>
      </w:r>
    </w:p>
    <w:p>
      <w:pPr>
        <w:pStyle w:val="BodyText"/>
      </w:pPr>
      <w:r>
        <w:t xml:space="preserve">Thank you for considering this</w:t>
      </w:r>
      <w:r>
        <w:t xml:space="preserve"> </w:t>
      </w:r>
      <w:r>
        <w:rPr>
          <w:bCs/>
          <w:b/>
        </w:rPr>
        <w:t xml:space="preserve">Scholarship Application Letter</w:t>
      </w:r>
      <w:r>
        <w:t xml:space="preserve">. Manchester’s unique position as a global city with profound local impact makes it the ideal setting to train a Veterinarian who will address both immediate clinical needs and systemic challenges in animal health. I am eager to contribute my energy, experience, and passion to your esteemed institution and look forward to discussing how this scholarship will enable me to become a leader in veterinary medicine serving communities across the United Kingdom.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Manchester, UK</dc:title>
  <dc:creator/>
  <cp:keywords/>
  <dcterms:created xsi:type="dcterms:W3CDTF">2026-07-24T19:08:18Z</dcterms:created>
  <dcterms:modified xsi:type="dcterms:W3CDTF">2026-07-24T19:08:18Z</dcterms:modified>
</cp:coreProperties>
</file>

<file path=docProps/custom.xml><?xml version="1.0" encoding="utf-8"?>
<Properties xmlns="http://schemas.openxmlformats.org/officeDocument/2006/custom-properties" xmlns:vt="http://schemas.openxmlformats.org/officeDocument/2006/docPropsVTypes"/>
</file>