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Global Media Scholarship Foundation</w:t>
      </w:r>
    </w:p>
    <w:p>
      <w:pPr>
        <w:pStyle w:val="BodyText"/>
      </w:pPr>
      <w:r>
        <w:t xml:space="preserve">Beijing International Education Center</w:t>
      </w:r>
    </w:p>
    <w:p>
      <w:pPr>
        <w:pStyle w:val="BodyText"/>
      </w:pPr>
      <w:r>
        <w:t xml:space="preserve">88 Jingshan Road, Dongcheng District</w:t>
      </w:r>
      <w:r>
        <w:br/>
      </w:r>
      <w:r>
        <w:t xml:space="preserve">Beijing, China 100010</w:t>
      </w:r>
    </w:p>
    <w:bookmarkEnd w:id="20"/>
    <w:bookmarkStart w:id="21" w:name="Xb96bfd5ab29a1a232876852ccc2679af0fa6786"/>
    <w:p>
      <w:pPr>
        <w:pStyle w:val="Heading2"/>
      </w:pPr>
      <w:r>
        <w:t xml:space="preserve">SUBJECT: FORMAL SCHOLARSHIP APPLICATION FOR VIDEOPHONY STUDIES IN BEIJING, CHINA</w:t>
      </w:r>
    </w:p>
    <w:p>
      <w:pPr>
        <w:pStyle w:val="FirstParagraph"/>
      </w:pPr>
      <w:r>
        <w:t xml:space="preserve">Dear Scholarship Committee Members,</w:t>
      </w:r>
    </w:p>
    <w:p>
      <w:pPr>
        <w:pStyle w:val="BodyText"/>
      </w:pPr>
      <w:r>
        <w:t xml:space="preserve">It is with profound enthusiasm and meticulous preparation that I submit this Scholarship Application Letter for the Global Media Excellence Scholarship at the Beijing International Film Academy. As a dedicated professional pursuing mastery in visual storytelling, I have long envisioned my career trajectory culminating in Beijing—the vibrant heart of China's media revolution—where my skills as a Videographer can contribute meaningfully to cross-cultural dialogue through moving imagery. This institution represents the singular opportunity to refine my craft within the dynamic ecosystem of China Beijing, where traditional artistry converges with technological innovation.</w:t>
      </w:r>
    </w:p>
    <w:p>
      <w:pPr>
        <w:pStyle w:val="BodyText"/>
      </w:pPr>
      <w:r>
        <w:t xml:space="preserve">My journey as a Videographer began during my undergraduate studies in Digital Media Arts at the University of Sydney, where I discovered how visual narratives transcend linguistic barriers. While producing short documentaries about urban sustainability initiatives across Southeast Asia, I realized that true cinematic impact requires deeper cultural immersion. Each frame captured not just landscapes, but the unspoken stories woven into Beijing's ancient alleyways and modern skyscrapers—a realization that propelled me toward this Scholarship Application Letter as my strategic bridge to professional growth. My most significant project, "Threads of Time," documented artisans preserving traditional paper-cutting techniques in rural China before they vanished. The profound emotional resonance of that work confirmed my conviction: as a Videographer, I must master the technical precision and cultural sensitivity required to honor such narratives authentically.</w:t>
      </w:r>
    </w:p>
    <w:p>
      <w:pPr>
        <w:pStyle w:val="BodyText"/>
      </w:pPr>
      <w:r>
        <w:t xml:space="preserve">Beijing's unique position as China's cultural capital makes it the indispensable destination for this scholarship. Unlike other global film hubs, Beijing offers unparalleled access to both millennia-old artistic traditions and cutting-edge production technology within a single metropolitan landscape. The Beijing International Film Academy stands alone in its curriculum that integrates documentary storytelling with Chinese aesthetics, offering courses on "Visual Anthropology of Silk Road Cultures" and "Digital Preservation of Intangible Heritage"—precisely the skills I require to become a videographer who elevates local narratives without appropriation. Having visited Beijing's Forbidden City Film Studio and attended the annual Beijing International Film Festival, I witnessed how directors like Jia Zhangke merge historical context with contemporary visual language. This environment is not merely beneficial for my development; it is essential for me to fulfill my professional purpose as a Videographer who serves cultural preservation.</w:t>
      </w:r>
    </w:p>
    <w:p>
      <w:pPr>
        <w:pStyle w:val="BodyText"/>
      </w:pPr>
      <w:r>
        <w:t xml:space="preserve">My proposed three-year program under this scholarship comprises four strategic pillars: First, advanced cinematography training focused on low-light urban environments—critical for capturing Beijing's night markets and historical districts. Second, intensive study of Chinese visual storytelling conventions through the academy's partnership with the China Film Archive. Third, collaborative projects with indigenous communities in northern China to document endangered folk traditions through documentary techniques I will refine here. Fourth, participation in the academy's industry exchange program connecting students with leading production houses like Huayi Brothers Media Group. Each component directly addresses gaps in my current skill set as a Videographer, particularly my need to master contextually appropriate visual language for Chinese audiences—a nuance absent from Western film education.</w:t>
      </w:r>
    </w:p>
    <w:p>
      <w:pPr>
        <w:pStyle w:val="BodyText"/>
      </w:pPr>
      <w:r>
        <w:t xml:space="preserve">Financial considerations necessitate this scholarship, yet its value extends far beyond tuition coverage. The cost of relocating for specialized training—combined with Beijing's high cost of living and the necessity of state-of-the-art equipment access—would otherwise force me to compromise my professional development. This scholarship represents an investment in a Videographer who will immediately contribute to China Beijing's cultural infrastructure: I plan to establish "Beijing Lens Collective," a community-driven platform partnering with local museums and schools to train youth in documentary videography, thereby amplifying grassroots storytelling across the city. My previous work with the UNESCO Asia-Pacific Heritage Program demonstrates my ability to execute such initiatives—having trained 47 community filmmakers in rural Yunnan province through a similar model.</w:t>
      </w:r>
    </w:p>
    <w:p>
      <w:pPr>
        <w:pStyle w:val="BodyText"/>
      </w:pPr>
      <w:r>
        <w:t xml:space="preserve">What sets this opportunity apart is its potential for sustainable impact within China Beijing's evolving creative economy. The academy's strategic location near Wangfujing Commercial District and the National Centre for the Performing Arts creates constant exposure to industry professionals. I intend to leverage this proximity during my studies through internships at CCTV-9 Documentary Channel and Tencent Video, where I will develop content that highlights Beijing's cultural continuity—such as a series on "Modern Adaptations of Peking Opera." This aligns perfectly with China's 2025 Cultural Development Plan, positioning me not just as a beneficiary but as an active contributor to the nation's creative ecosystem. As a Videographer committed to ethical representation, I understand that my work must serve local communities while respecting historical context—a principle I have practiced throughout my career and will deepen through this scholarship.</w:t>
      </w:r>
    </w:p>
    <w:p>
      <w:pPr>
        <w:pStyle w:val="BodyText"/>
      </w:pPr>
      <w:r>
        <w:t xml:space="preserve">My commitment extends beyond academic achievement; it embodies a lifelong promise to honor every frame I capture. When photographing Beijing's hutongs during my 2023 research visit, I witnessed how a single video of elders sharing traditional tea ceremonies drew crowds of young residents reconnecting with their heritage—a testament to the transformative power of visual storytelling. This moment crystallized why China Beijing, not just any city, is essential for my growth: it is where history breathes through its architecture and people, waiting to be documented with respect. The scholarship will enable me to move from observing this phenomenon as a visitor to actively shaping it as a skilled Videographer within the community itself.</w:t>
      </w:r>
    </w:p>
    <w:p>
      <w:pPr>
        <w:pStyle w:val="BodyText"/>
      </w:pPr>
      <w:r>
        <w:t xml:space="preserve">I have attached comprehensive documentation including my portfolio showcasing 12 original video projects, letters of recommendation from two faculty members specializing in cross-cultural media, and proof of my cultural immersion in China. These materials substantiate my readiness to excel at the Beijing International Film Academy and fulfill all scholarship requirements with distinction. I am prepared to begin training immediately upon acceptance, contributing energetically to the academy's mission while becoming a bridge between global filmmaking practices and China's unique visual heritage.</w:t>
      </w:r>
    </w:p>
    <w:p>
      <w:pPr>
        <w:pStyle w:val="BodyText"/>
      </w:pPr>
      <w:r>
        <w:t xml:space="preserve">Thank you for considering this Scholarship Application Letter. My ambition as a Videographer is clear: to craft stories that illuminate China Beijing’s soul for the world while empowering its people to tell their own narratives. I would be honored to join your academy's legacy of excellence and contribute meaningfully to the vibrant creative landscape of Beijing, China.</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dc:title>
  <dc:creator/>
  <dc:language>en</dc:language>
  <cp:keywords/>
  <dcterms:created xsi:type="dcterms:W3CDTF">2026-07-22T19:51:20Z</dcterms:created>
  <dcterms:modified xsi:type="dcterms:W3CDTF">2026-07-22T19:51:20Z</dcterms:modified>
</cp:coreProperties>
</file>

<file path=docProps/custom.xml><?xml version="1.0" encoding="utf-8"?>
<Properties xmlns="http://schemas.openxmlformats.org/officeDocument/2006/custom-properties" xmlns:vt="http://schemas.openxmlformats.org/officeDocument/2006/docPropsVTypes"/>
</file>