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in</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bookmarkStart w:id="20" w:name="Xeca6d786842e95e2328f2db4319114474f95dae"/>
    <w:p>
      <w:pPr>
        <w:pStyle w:val="Heading2"/>
      </w:pPr>
      <w:r>
        <w:t xml:space="preserve">For Videographer Training Program in Colombia Bogotá</w:t>
      </w:r>
    </w:p>
    <w:bookmarkEnd w:id="20"/>
    <w:bookmarkEnd w:id="21"/>
    <w:p>
      <w:pPr>
        <w:pStyle w:val="FirstParagraph"/>
      </w:pPr>
      <w:r>
        <w:t xml:space="preserve">[Your Full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Committee</w:t>
      </w:r>
      <w:r>
        <w:br/>
      </w:r>
      <w:r>
        <w:t xml:space="preserve">Cultural Arts Foundation of Bogotá</w:t>
      </w:r>
      <w:r>
        <w:br/>
      </w:r>
      <w:r>
        <w:t xml:space="preserve">Calle 72 #9-60, Edificio Tres, Piso 4</w:t>
      </w:r>
      <w:r>
        <w:br/>
      </w:r>
      <w:r>
        <w:t xml:space="preserve">Bogotá, Colombia</w:t>
      </w:r>
    </w:p>
    <w:p>
      <w:pPr>
        <w:pStyle w:val="BodyText"/>
      </w:pPr>
      <w:r>
        <w:t xml:space="preserve">Dear Esteemed Scholarship Committee,</w:t>
      </w:r>
    </w:p>
    <w:p>
      <w:pPr>
        <w:pStyle w:val="BodyText"/>
      </w:pPr>
      <w:r>
        <w:t xml:space="preserve">I am writing this Scholarship Application Letter with profound enthusiasm to apply for the prestigious Videography Advancement Scholarship at the Cultural Arts Foundation of Bogotá. As a passionate aspiring Videographer from the vibrant heart of Colombia Bogotá, I seek transformative education to master cinematic storytelling that authentically represents our nation's diverse cultural tapestry. This scholarship represents not merely an educational opportunity, but a pivotal catalyst for my journey toward becoming a professional Videographer who elevates Colombia's visual narrative on global stages.</w:t>
      </w:r>
    </w:p>
    <w:p>
      <w:pPr>
        <w:pStyle w:val="BodyText"/>
      </w:pPr>
      <w:r>
        <w:t xml:space="preserve">My connection to Bogotá runs deep—born and raised in the historic La Candelaria district, I've witnessed firsthand how visual storytelling can transform communities. As a student at Universidad Nacional de Colombia, I immersed myself in documentary filmmaking while working with local NGOs like Fundación Proyecto Vida. In one project documenting indigenous coffee cooperatives near Chingaza National Park, my team captured the intricate dance of traditional harvesting techniques through cinematic lenses—experiences that crystallized my understanding of videography as cultural preservation. However, without specialized training in advanced lighting techniques and narrative structure, these projects remained constrained by technical limitations. I recognize that Bogotá's position as Colombia's creative capital demands Videographers with not just technical proficiency, but deep contextual understanding of our socio-cultural landscape.</w:t>
      </w:r>
    </w:p>
    <w:p>
      <w:pPr>
        <w:pStyle w:val="BodyText"/>
      </w:pPr>
      <w:r>
        <w:t xml:space="preserve">The proposed scholarship is particularly vital given my circumstances. My family operates a modest artisan cooperative in Usaquén—selling handwoven textiles that embody Muisca heritage. While this venture provides essential income, it precludes full-time study. A scholarship would remove financial barriers to accessing the Foundation's intensive 12-month Videographer program, which uniquely integrates Bogotá-specific coursework: from capturing the urban rhythm of Chapinero's street art scenes to documenting Afro-Colombian cultural festivals in La Perseverancia. The curriculum's focus on documentary ethics and community collaboration—essential for authentic representation in Colombia Bogotá—aligns perfectly with my vision to create films that empower rather than appropriate.</w:t>
      </w:r>
    </w:p>
    <w:p>
      <w:pPr>
        <w:pStyle w:val="BodyText"/>
      </w:pPr>
      <w:r>
        <w:t xml:space="preserve">What distinguishes the Cultural Arts Foundation's program is its commitment to contextual excellence. Unlike generic videography courses, their Bogotá-based modules address local challenges I've observed firsthand: the digital divide in rural communes like San Pablo, where my cousin's community lost access to a documentary film festival due to poor internet infrastructure. The scholarship would fund my participation in their "Digital Storytelling for Social Impact" workshop—where we learn to produce films accessible via low-bandwidth platforms, directly addressing gaps I've documented in Bogotá's underserved neighborhoods. This technical focus, combined with mentorship from award-winning Videographers like Mariana Sánchez (whose work on the Amazon rainforest documentary "Voces de la Selva" inspired me), makes this program irreplaceable for my development as a Videographer committed to Colombia.</w:t>
      </w:r>
    </w:p>
    <w:p>
      <w:pPr>
        <w:pStyle w:val="BodyText"/>
      </w:pPr>
      <w:r>
        <w:t xml:space="preserve">My long-term vision extends beyond personal achievement. I intend to establish "Cine Barrio Bogotá," an initiative co-created with the Foundation's alumni network that trains youth from neighborhoods like Kennedy and Ciudad Bolívar in videography skills. Drawing on my experience volunteering at the Centro Cultural Santa Mónica, I've seen how youth engage with film as social commentary—particularly regarding issues like urban mobility reforms or gender equity. As a Videographer specializing in community-driven narratives, I would produce content that amplifies voices often excluded from mainstream media. For instance, partnering with Bogotá's Secretaría de Salud, my team could create accessible health education videos in indigenous languages for neighborhoods like La Macarena—exactly the kind of socially conscious work the Cultural Arts Foundation champions.</w:t>
      </w:r>
    </w:p>
    <w:p>
      <w:pPr>
        <w:pStyle w:val="BodyText"/>
      </w:pPr>
      <w:r>
        <w:t xml:space="preserve">Colombia Bogotá represents a dynamic convergence of tradition and innovation where visual storytelling can drive meaningful change. Our city hosts Latin America's largest film festival (Cine Colombia), yet many talented creators lack advanced training. The scholarship would empower me to bridge this gap—not as a passive recipient, but as an active contributor to Bogotá's cultural ecosystem. I've already begun developing a pilot project: "Bogotá in Frame," a series of 15-minute documentaries profiling local artisans (like the metalworkers in El Chicó and ceramicists in San Diego) using techniques I'll master through this program. This work has received preliminary support from Bogotá's Secretaría de Cultura, underscoring the community need for skilled Videographers who understand our city's nuances.</w:t>
      </w:r>
    </w:p>
    <w:p>
      <w:pPr>
        <w:pStyle w:val="BodyText"/>
      </w:pPr>
      <w:r>
        <w:t xml:space="preserve">Financial constraints have prevented me from pursuing formal videography training despite my academic record (GPA 3.9 in Communications) and hands-on experience. I've saved through side work as a freelance editor for small media outlets like Radio Colombia, but these resources are insufficient for the program's equipment requirements (including drone cinematography certification). This scholarship would alleviate that burden while allowing me to focus entirely on developing the technical mastery required to produce films that meet international standards—without compromising my community work. I estimate my annual costs at $4,800 USD; your support would cover 75% of this through the scholarship, with my family contributing the remainder.</w:t>
      </w:r>
    </w:p>
    <w:p>
      <w:pPr>
        <w:pStyle w:val="BodyText"/>
      </w:pPr>
      <w:r>
        <w:t xml:space="preserve">In closing, Colombia Bogotá needs Videographers who speak both technical and cultural languages fluently. As a native son with roots deep in our city's traditions and ambition to serve its creative future, I embody this dual commitment. I've attached my portfolio showcasing three documentaries produced on budget-friendly equipment—a short film about the 2019 protests at Plaza de Bolívar (featured in El Espectador), a community history project for La Perseverancia, and a food documentary with local chef Carolina Londoño. These pieces demonstrate my ability to weave compelling narratives within Bogotá's complex social fabric.</w:t>
      </w:r>
    </w:p>
    <w:p>
      <w:pPr>
        <w:pStyle w:val="BodyText"/>
      </w:pPr>
      <w:r>
        <w:t xml:space="preserve">The opportunity to train under Colombia's leading Videography educators at the Cultural Arts Foundation would be transformative. I pledge not only to excel in this program, but to become a lifelong contributor—creating work that reflects the soul of Bogotá and elevates Colombia's place in global visual storytelling. Thank you for considering my Scholarship Application Letter with the gravity it deserves. I welcome the chance to discuss how my vision aligns with your mission during an interview at your convenience.</w:t>
      </w:r>
    </w:p>
    <w:p>
      <w:pPr>
        <w:pStyle w:val="BodyText"/>
      </w:pPr>
      <w:r>
        <w:t xml:space="preserve">With deepest respect and anticipation,</w:t>
      </w:r>
    </w:p>
    <w:p>
      <w:pPr>
        <w:pStyle w:val="BodyText"/>
      </w:pPr>
      <w:r>
        <w:t xml:space="preserve">[Your Full Name]</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in Colombia Bogotá</dc:title>
  <dc:creator/>
  <dc:language>en</dc:language>
  <cp:keywords/>
  <dcterms:created xsi:type="dcterms:W3CDTF">2026-07-21T05:48:53Z</dcterms:created>
  <dcterms:modified xsi:type="dcterms:W3CDTF">2026-07-21T05:48:53Z</dcterms:modified>
</cp:coreProperties>
</file>

<file path=docProps/custom.xml><?xml version="1.0" encoding="utf-8"?>
<Properties xmlns="http://schemas.openxmlformats.org/officeDocument/2006/custom-properties" xmlns:vt="http://schemas.openxmlformats.org/officeDocument/2006/docPropsVTypes"/>
</file>