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in</w:t>
      </w:r>
      <w:r>
        <w:t xml:space="preserve"> </w:t>
      </w:r>
      <w:r>
        <w:t xml:space="preserve">Milan</w:t>
      </w:r>
    </w:p>
    <w:bookmarkStart w:id="20" w:name="Xd5a018f052e11e25ef2845d912945215d488b3c"/>
    <w:p>
      <w:pPr>
        <w:pStyle w:val="Heading1"/>
      </w:pPr>
      <w:r>
        <w:t xml:space="preserve">Scholarship Application Letter: Videography Program at Milan Cultural Institute</w:t>
      </w:r>
    </w:p>
    <w:p>
      <w:pPr>
        <w:pStyle w:val="FirstParagraph"/>
      </w:pPr>
      <w:r>
        <w:t xml:space="preserve">Dear Scholarship Committee,</w:t>
      </w:r>
    </w:p>
    <w:p>
      <w:pPr>
        <w:pStyle w:val="BodyText"/>
      </w:pPr>
      <w:r>
        <w:t xml:space="preserve">It is with profound enthusiasm and deep respect for Italy’s unparalleled legacy in visual arts that I submit my application for the International Videography Scholarship at the Milan Cultural Institute. As a dedicated emerging videographer from [Your Country], I have long admired how Milan—Europe’s epicenter of fashion, design, and cinematic innovation—forges narratives through moving imagery. This scholarship represents not merely financial support, but a transformative opportunity to immerse myself in the heart of Italy’s creative ecosystem where my craft will evolve beyond technical skill into meaningful cultural dialogue.</w:t>
      </w:r>
    </w:p>
    <w:p>
      <w:pPr>
        <w:pStyle w:val="BodyText"/>
      </w:pPr>
      <w:r>
        <w:t xml:space="preserve">My journey in videography began with an obsession for visual storytelling during my undergraduate studies in Media Arts at [Your University]. I quickly realized that true cinematography transcends mere technical execution; it requires understanding the soul of a place. While studying, I produced a 15-minute documentary on sustainable fashion communities in [Your City], which won regional recognition. Yet, I sensed limitations: my perspective remained insular, lacking the nuanced cultural context that only immersion in Italy’s dynamic milieu could provide. Milan—the city where Giuseppe Tornatore filmed *Cinema Paradiso* and where contemporary auteurs like Paolo Sorrentino redefined visual language—holds the key to this evolution. Here, I aim to master not just camera techniques, but the *art of embedding emotion within Italian landscapes*, from the Gothic grandeur of Milan Cathedral to the avant-garde energy of Brera District galleries.</w:t>
      </w:r>
    </w:p>
    <w:p>
      <w:pPr>
        <w:pStyle w:val="BodyText"/>
      </w:pPr>
      <w:r>
        <w:t xml:space="preserve">My academic preparation has been rigorous and intentional. I hold a [Degree Name] with honors in Digital Media Production, specializing in color grading and narrative pacing. I’ve completed certified courses in DaVinci Resolve at [Relevant Institution] and self-taught drone cinematography through platforms like Lynda.com, amassing over 300 hours of field experience. But theory alone cannot prepare me for the visceral reality of Milan’s creative scene. The city hosts the annual MIA (Milan International Film Festival), collaborates with Cinecittà Studios on emerging talent programs, and nurtures indie collectives like</w:t>
      </w:r>
      <w:r>
        <w:t xml:space="preserve"> </w:t>
      </w:r>
      <w:r>
        <w:rPr>
          <w:iCs/>
          <w:i/>
        </w:rPr>
        <w:t xml:space="preserve">La Casetta</w:t>
      </w:r>
      <w:r>
        <w:t xml:space="preserve"> </w:t>
      </w:r>
      <w:r>
        <w:t xml:space="preserve">that blend street art with experimental video. I’ve already connected with Milan-based producer Chiara Rossi (via LinkedIn) to discuss potential collaborative projects—her work on *Urban Echoes*, a documentary about immigrant communities in Porta Vittoria, resonates deeply with my vision for socially conscious videography.</w:t>
      </w:r>
    </w:p>
    <w:p>
      <w:pPr>
        <w:pStyle w:val="BodyText"/>
      </w:pPr>
      <w:r>
        <w:t xml:space="preserve">The Scholarship at the Milan Cultural Institute is precisely what I require to bridge my current capabilities and this ambition. The program’s unique focus on</w:t>
      </w:r>
      <w:r>
        <w:t xml:space="preserve"> </w:t>
      </w:r>
      <w:r>
        <w:rPr>
          <w:iCs/>
          <w:i/>
        </w:rPr>
        <w:t xml:space="preserve">“Visual Storytelling in Mediterranean Contexts”</w:t>
      </w:r>
      <w:r>
        <w:t xml:space="preserve"> </w:t>
      </w:r>
      <w:r>
        <w:t xml:space="preserve">directly aligns with my goal to explore how Italian history—particularly the interplay between industrial heritage (like the abandoned Pirelli Hangar Bicocca) and contemporary culture—shapes visual narratives. Your curriculum’s emphasis on hands-on workshops with professionals like cinematographer Fabio Cianchetti (known for his work on *The Great Beauty*) offers an irreplaceable mentorship I cannot access elsewhere. Financially, the scholarship is indispensable: Milan’s cost of living, coupled with specialized equipment rentals (e.g., ARRI Alexa Mini for low-light shooting in Galleria Vittorio Emanuele II), would otherwise exceed my personal budget by 70%. This support would allow me to dedicate 100% of my energy to learning rather than financial survival.</w:t>
      </w:r>
    </w:p>
    <w:p>
      <w:pPr>
        <w:pStyle w:val="BodyText"/>
      </w:pPr>
      <w:r>
        <w:t xml:space="preserve">My proposed project during the scholarship, titled *“Threads of Milan: Stitching Heritage Through Motion,”* will document artisans at risk of cultural erasure—such as lace-makers in Monza or ceramicists in Albiate. I will film using a hybrid approach: macro shots capturing intricate handwork juxtaposed with dynamic cityscapes to symbolize continuity between past and present. Crucially, this project is not just about me—it’s about collaboration. I’ve secured preliminary agreements with the Milan Craftsmen Association to feature their members, and I plan to host free screenings at community centers in Navigli district, ensuring the work serves Milan’s cultural fabric beyond academic circles. My vision extends beyond aesthetics; it seeks to answer a question central to Italian identity: How do we honor tradition while embracing innovation? The scholarship’s stipend will fund my travel between Milan studios and artisan workshops, and cover post-production costs at [Local Post-Production Studio], ensuring professional delivery.</w:t>
      </w:r>
    </w:p>
    <w:p>
      <w:pPr>
        <w:pStyle w:val="BodyText"/>
      </w:pPr>
      <w:r>
        <w:t xml:space="preserve">Why Milan? Because it is the crucible where global media meets local soul. While cities like Berlin or London offer strong film scenes, none match Milan’s convergence of fashion (where videography drives campaigns for Prada and Gucci), architecture (a living museum of design eras), and culinary storytelling—each layer informing visual language. My prior visit to Milan in 2023 during Milano Moda Uomo cemented this: I filmed the spontaneous choreography of street vendors outside Duomo, later editing it into a micro-documentary titled *“The Pulse of Piazza.”* That work was featured at the 2023 Cinema del Mondo festival—proof that Milan’s energy translates into universally compelling content. This scholarship is my launchpad to deepen this connection, transforming observations into expertise.</w:t>
      </w:r>
    </w:p>
    <w:p>
      <w:pPr>
        <w:pStyle w:val="BodyText"/>
      </w:pPr>
      <w:r>
        <w:t xml:space="preserve">I understand that excellence in videography demands humility and patience. I am not merely seeking to learn Italian techniques; I aim to contribute fresh perspectives while respecting the city’s artistic legacy. My portfolio (attached) includes work with [Mention 1-2 Notable Projects], but what matters most is how Milan will refine my voice. For instance, studying under your program’s focus on *“Sensory Cinematography”*—where sound design is as vital as framing—will elevate my ability to capture the whisper of silk in a Milanese boutique or the rhythmic clatter of espresso cups at a Bar Basso.</w:t>
      </w:r>
    </w:p>
    <w:p>
      <w:pPr>
        <w:pStyle w:val="BodyText"/>
      </w:pPr>
      <w:r>
        <w:t xml:space="preserve">As I write this, I am already envisioning my first morning in Milan: waking up early to shoot mist rising over Navigli canals before the crowds arrive, then attending a lecture at the Institute where we dissect how Fellini used visual metaphor. This is not a fantasy—it is my committed path. The scholarship committee’s investment in me will yield more than a skilled videographer; it will cultivate an artist who understands that Milan’s true beauty lies not just in its landmarks, but in the stories whispered by its people and streets.</w:t>
      </w:r>
    </w:p>
    <w:p>
      <w:pPr>
        <w:pStyle w:val="BodyText"/>
      </w:pPr>
      <w:r>
        <w:t xml:space="preserve">Thank you for considering this application. I eagerly await the opportunity to bring my dedication to your institute and contribute meaningfully to Milan’s vibrant tapestry of visual storytelling. My resume, portfolio link [Insert URL], and letters of recommendation are attached for your review.</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in Milan</dc:title>
  <dc:creator/>
  <dc:language>en</dc:language>
  <cp:keywords/>
  <dcterms:created xsi:type="dcterms:W3CDTF">2026-07-21T09:51:52Z</dcterms:created>
  <dcterms:modified xsi:type="dcterms:W3CDTF">2026-07-21T09:51:52Z</dcterms:modified>
</cp:coreProperties>
</file>

<file path=docProps/custom.xml><?xml version="1.0" encoding="utf-8"?>
<Properties xmlns="http://schemas.openxmlformats.org/officeDocument/2006/custom-properties" xmlns:vt="http://schemas.openxmlformats.org/officeDocument/2006/docPropsVTypes"/>
</file>