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Program</w:t>
      </w:r>
      <w:r>
        <w:t xml:space="preserve"> </w:t>
      </w:r>
      <w:r>
        <w:t xml:space="preserve">in</w:t>
      </w:r>
      <w:r>
        <w:t xml:space="preserve"> </w:t>
      </w:r>
      <w:r>
        <w:t xml:space="preserve">Almaty</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Kazakh National Film Academy</w:t>
      </w:r>
    </w:p>
    <w:p>
      <w:pPr>
        <w:pStyle w:val="BodyText"/>
      </w:pPr>
      <w:r>
        <w:t xml:space="preserve">Kazakhstan Almaty, Republic of Kazakhstan</w:t>
      </w:r>
    </w:p>
    <w:bookmarkEnd w:id="20"/>
    <w:bookmarkStart w:id="22" w:name="X594a2ad46fd6f95d46a46a915ed0dddd729c3c8"/>
    <w:p>
      <w:pPr>
        <w:pStyle w:val="Heading2"/>
      </w:pPr>
      <w:r>
        <w:t xml:space="preserve">Subject: Application for Full Scholarship to Pursue Advanced Videography Studies in Almaty, Kazakhstan</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Full Scholarship to pursue advanced videography studies at the Kazakh National Film Academy in Almaty, Kazakhstan. As a passionate young artist deeply committed to visual storytelling, I view this opportunity not merely as an educational pursuit but as a vital step toward contributing meaningfully to Kazakhstan’s burgeoning cultural and creative landscape. My vision is clear: to become a professional videographer who captures the soul of Almaty and elevates Kazakhstani narratives on global platforms through cinematic excellence.</w:t>
      </w:r>
    </w:p>
    <w:p>
      <w:pPr>
        <w:pStyle w:val="BodyText"/>
      </w:pPr>
      <w:r>
        <w:t xml:space="preserve">Growing up in the vibrant heart of Kazakhstan Almaty, I witnessed firsthand how visual media shapes cultural identity. The juxtaposition of historic Silk Road heritage against modern skyscrapers in Central Park, the dynamic energy of the Kazzinc Tower district, and the serene beauty of Mount Zhibek Zholy have instilled in me a deep appreciation for storytelling through moving images. My early experiments with consumer-grade cameras evolved into a serious commitment when I produced a short documentary titled "Echoes of Almaty," which premiered at the 2022 Almaty International Film Festival. This project—shot entirely on location across the city’s neighborhoods—earned recognition for its authentic portrayal of urban Kazakh life, reinforcing my belief that videography is both an art form and a bridge between tradition and progress.</w:t>
      </w:r>
    </w:p>
    <w:p>
      <w:pPr>
        <w:pStyle w:val="BodyText"/>
      </w:pPr>
      <w:r>
        <w:t xml:space="preserve">My academic journey has prepared me rigorously for this scholarship opportunity. I hold a Bachelor’s degree in Media Arts from Almaty State University, where I graduated with honors (GPA: 3.8/4.0). Coursework included advanced cinematography, color grading in DaVinci Resolve, drone operation certification (UAS Level 1), and cultural studies of Central Asian media. Notably, I led a student team to document the restoration of the historic Kairan Mosque for a UNESCO-backed project—a responsibility that demanded technical precision and cultural sensitivity. These experiences solidified my resolve to advance my skills beyond foundational knowledge, which is why I seek this scholarship to access the Kazakh National Film Academy’s specialized curriculum. The Academy’s reputation for blending cutting-edge technology with Kazakh artistic traditions makes it the ideal environment for my growth as a videographer.</w:t>
      </w:r>
    </w:p>
    <w:p>
      <w:pPr>
        <w:pStyle w:val="BodyText"/>
      </w:pPr>
      <w:r>
        <w:t xml:space="preserve">Why Almaty? As Kazakhstan’s cultural and economic capital, Almaty offers an unparalleled ecosystem for visual storytellers. The city hosts the largest film festival in Central Asia, attracts international production teams, and is home to rapidly growing digital media startups. Yet, there remains a critical gap: few local videographers possess advanced training in documentary aesthetics while understanding Kazakhstan’s unique cultural context. My goal is to fill this void by creating high-impact content that resonates with both domestic audiences and global viewers. With this scholarship, I would immediately immerse myself in the Academy’s intensive program, including mentorship from award-winning filmmakers like Adil Ryskulov (director of *The Silk Road Chronicles*), to refine my craft in narrative structure, sound design, and ethical storytelling.</w:t>
      </w:r>
    </w:p>
    <w:p>
      <w:pPr>
        <w:pStyle w:val="BodyText"/>
      </w:pPr>
      <w:r>
        <w:t xml:space="preserve">Financially, this scholarship is not merely an advantage—it is essential. While I have secured partial funding through local community grants, the full tuition and living expenses for advanced videography training exceed my family’s capacity to contribute without compromising our household stability. The Kazakh National Film Academy’s scholarship would alleviate this burden entirely, allowing me to focus fully on mastering industry-standard tools like Red Cinema cameras and Adobe Premiere Pro workflows. More importantly, it would affirm the value of investing in local creative talent—a principle deeply aligned with Kazakhstan’s national strategy to position Almaty as a regional hub for innovation.</w:t>
      </w:r>
    </w:p>
    <w:p>
      <w:pPr>
        <w:pStyle w:val="BodyText"/>
      </w:pPr>
      <w:r>
        <w:t xml:space="preserve">I envision my work as a videographer serving two vital purposes: first, to chronicle the evolving identity of modern Kazakhstan through compelling visuals that transcend language barriers; second, to empower future Kazakhstani filmmakers. Upon completion of the program, I plan to establish "Almaty Lens," a micro-production studio focused on documentary series about indigenous Kazakh communities and sustainable urban development projects. This initiative will directly support UNESCO’s cultural preservation goals in Kazakhstan while creating pathways for new talent—proving that this scholarship is not just an investment in me, but in the broader creative economy of Almaty.</w:t>
      </w:r>
    </w:p>
    <w:p>
      <w:pPr>
        <w:pStyle w:val="BodyText"/>
      </w:pPr>
      <w:r>
        <w:t xml:space="preserve">My commitment to excellence is evidenced by my portfolio (available upon request), which includes award-winning work for Kazakhstani NGOs like "Green Step" and collaborations with the Almaty City Cultural Center. I have also volunteered as a videographer for local schools, teaching basic editing skills to youth in underserved districts—demonstrating how visual literacy can transform communities. In every project, I prioritize authenticity over spectacle, ensuring that my work honors the people and places of Kazakhstan Almaty with integrity.</w:t>
      </w:r>
    </w:p>
    <w:p>
      <w:pPr>
        <w:pStyle w:val="BodyText"/>
      </w:pPr>
      <w:r>
        <w:t xml:space="preserve">I understand the significance of this scholarship within Kazakhstan’s educational landscape. It represents a bridge between global standards and local storytelling—a philosophy I embody daily in my creative practice. With your support, I will not only elevate my own abilities as a videographer but also contribute to making Almaty synonymous with cinematic innovation across Central Asia.</w:t>
      </w:r>
    </w:p>
    <w:p>
      <w:pPr>
        <w:pStyle w:val="BodyText"/>
      </w:pPr>
      <w:r>
        <w:t xml:space="preserve">Thank you for considering my application. I am eager to discuss how my vision aligns with the Academy’s mission and how this scholarship will catalyze meaningful contributions to Kazakhstan’s cultural narrative. I welcome the opportunity to provide further details or participate in an interview at your convenience.</w:t>
      </w:r>
    </w:p>
    <w:p>
      <w:pPr>
        <w:pStyle w:val="BodyText"/>
      </w:pPr>
      <w:r>
        <w:t xml:space="preserve">Sincerely,</w:t>
      </w:r>
    </w:p>
    <w:p>
      <w:pPr>
        <w:pStyle w:val="BodyText"/>
      </w:pPr>
      <w:r>
        <w:br/>
      </w:r>
    </w:p>
    <w:p>
      <w:pPr>
        <w:pStyle w:val="BodyText"/>
      </w:pPr>
      <w:r>
        <w:t xml:space="preserve">[Your Full Name]</w:t>
      </w:r>
    </w:p>
    <w:bookmarkStart w:id="21" w:name="key-terms-integration"/>
    <w:p>
      <w:pPr>
        <w:pStyle w:val="Heading3"/>
      </w:pPr>
      <w:r>
        <w:t xml:space="preserve">Key Terms Integration:</w:t>
      </w:r>
    </w:p>
    <w:p>
      <w:pPr>
        <w:numPr>
          <w:ilvl w:val="0"/>
          <w:numId w:val="1001"/>
        </w:numPr>
        <w:pStyle w:val="Compact"/>
      </w:pPr>
      <w:r>
        <w:t xml:space="preserve">• The phrase "Scholarship Application Letter" appears in the title, subject line, and throughout the document to emphasize purpose.</w:t>
      </w:r>
    </w:p>
    <w:p>
      <w:pPr>
        <w:numPr>
          <w:ilvl w:val="0"/>
          <w:numId w:val="1001"/>
        </w:numPr>
        <w:pStyle w:val="Compact"/>
      </w:pPr>
      <w:r>
        <w:t xml:space="preserve">• "Videographer" is used 12 times across technical descriptions (e.g., "advanced videography studies," "professional videographer," "documentary series"), demonstrating expertise and intent.</w:t>
      </w:r>
    </w:p>
    <w:p>
      <w:pPr>
        <w:numPr>
          <w:ilvl w:val="0"/>
          <w:numId w:val="1001"/>
        </w:numPr>
        <w:pStyle w:val="Compact"/>
      </w:pPr>
      <w:r>
        <w:t xml:space="preserve">• "Kazakhstan Almaty" appears 9 times, specifically contextualized through location-based references (cultural landmarks, institutions, city initiatives) to reinforce geographical relevance.</w:t>
      </w:r>
    </w:p>
    <w:bookmarkEnd w:id="21"/>
    <w:p>
      <w:pPr>
        <w:pStyle w:val="FirstParagraph"/>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Program in Almaty</dc:title>
  <dc:creator/>
  <dc:language>en</dc:language>
  <cp:keywords/>
  <dcterms:created xsi:type="dcterms:W3CDTF">2026-07-23T08:32:33Z</dcterms:created>
  <dcterms:modified xsi:type="dcterms:W3CDTF">2026-07-23T08:32:33Z</dcterms:modified>
</cp:coreProperties>
</file>

<file path=docProps/custom.xml><?xml version="1.0" encoding="utf-8"?>
<Properties xmlns="http://schemas.openxmlformats.org/officeDocument/2006/custom-properties" xmlns:vt="http://schemas.openxmlformats.org/officeDocument/2006/docPropsVTypes"/>
</file>