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Karachi, Pakistan</w:t>
      </w:r>
      <w:r>
        <w:br/>
      </w:r>
      <w:r>
        <w:t xml:space="preserve">[Email Address]</w:t>
      </w:r>
      <w:r>
        <w:br/>
      </w:r>
      <w:r>
        <w:t xml:space="preserve">[Phone Number]</w:t>
      </w:r>
      <w:r>
        <w:br/>
      </w:r>
      <w:r>
        <w:t xml:space="preserve">[Date]</w:t>
      </w:r>
    </w:p>
    <w:p>
      <w:pPr>
        <w:pStyle w:val="BodyText"/>
      </w:pPr>
      <w:r>
        <w:t xml:space="preserve">The Scholarship Committee</w:t>
      </w:r>
      <w:r>
        <w:br/>
      </w:r>
      <w:r>
        <w:t xml:space="preserve">The Karachi Media Foundation</w:t>
      </w:r>
      <w:r>
        <w:br/>
      </w:r>
      <w:r>
        <w:t xml:space="preserve">123 Film Avenue, Block 12</w:t>
      </w:r>
      <w:r>
        <w:br/>
      </w:r>
      <w:r>
        <w:t xml:space="preserve">Gulshan-e-Iqbal, Karachi, Pakistan</w:t>
      </w:r>
    </w:p>
    <w:bookmarkStart w:id="20" w:name="X44022494d9fcbb3ece170361951b3990ca4ab43"/>
    <w:p>
      <w:pPr>
        <w:pStyle w:val="Heading2"/>
      </w:pPr>
      <w:r>
        <w:t xml:space="preserve">Subject: Scholarship Application for Advanced Videography Training in Pakistan Karachi</w:t>
      </w:r>
    </w:p>
    <w:p>
      <w:pPr>
        <w:pStyle w:val="FirstParagraph"/>
      </w:pPr>
      <w:r>
        <w:t xml:space="preserve">Dear Esteemed Scholarship Committee,</w:t>
      </w:r>
    </w:p>
    <w:p>
      <w:pPr>
        <w:pStyle w:val="BodyText"/>
      </w:pPr>
      <w:r>
        <w:t xml:space="preserve">I am writing to express my profound enthusiasm for the prestigious videography scholarship offered by the Karachi Media Foundation, a beacon of creative excellence in Pakistan's media landscape. As a dedicated aspiring Videographer hailing from the vibrant cultural melting pot of Karachi, I am submitting this Scholarship Application Letter with unwavering commitment to pursue advanced training that will empower me to contribute meaningfully to Pakistan's evolving visual storytelling ecosystem.</w:t>
      </w:r>
    </w:p>
    <w:p>
      <w:pPr>
        <w:pStyle w:val="BodyText"/>
      </w:pPr>
      <w:r>
        <w:t xml:space="preserve">My journey into videography began amidst the dynamic energy of Karachi – where the call to prayer mingles with street vendors' cries, where ancient heritage collides with modern skyscrapers, and where every corner tells a story waiting to be captured. Growing up in a modest neighborhood near Lyari River, I witnessed how visual narratives could bridge communities. At 16, I borrowed my brother's DSLR and documented the poignant transformation of our neighborhood during the monsoon season – the resilience of flood-affected families, the colorful repairs on makeshift shelters, and children playing in newly cleared waterways. This raw documentation moved me to realize that videography isn't merely technical skill; it's a powerful tool for social change in Pakistan Karachi.</w:t>
      </w:r>
    </w:p>
    <w:p>
      <w:pPr>
        <w:pStyle w:val="BodyText"/>
      </w:pPr>
      <w:r>
        <w:t xml:space="preserve">My academic foundation includes a Bachelor's degree in Mass Communication from University of Karachi (2021), where I consistently ranked among the top 5% of my cohort. However, formal education alone couldn't equip me with industry-standard videography expertise needed to tell Pakistan's authentic stories. While interning at Dawn TV Karachi bureau, I observed how underfunded local productions struggled with technical limitations – a challenge mirrored across Pakistan's media sector. I spent evenings editing footage on borrowed equipment until 2 a.m., learning color grading in Adobe Premiere Pro using free online resources, and photographing community events during weekends to build my portfolio. This self-driven initiative led to my first professional commission: documenting the "Karachi Heritage Walk" project for the Sindh Museum, which was later screened at the Karachi Arts Council.</w:t>
      </w:r>
    </w:p>
    <w:p>
      <w:pPr>
        <w:pStyle w:val="BodyText"/>
      </w:pPr>
      <w:r>
        <w:t xml:space="preserve">What makes this scholarship uniquely vital is its targeted focus on nurturing talent within Pakistan Karachi's specific creative environment. The city's distinct visual tapestry – from bustling Saddar to serene Clifton beaches, from ancient mosques to contemporary art galleries – demands videographers who understand local aesthetics and cultural nuances. As a native of Karachi, I possess an inherent understanding of this context that foreign training programs often miss. The scholarship's emphasis on "local storytelling for global audiences" directly aligns with my vision: to create documentaries showcasing Karachi's unsung heroes like street food vendors who feed thousands daily, or artisans preserving centuries-old traditions in Mohatta Palace's vicinity. My proposed project "Karachi Through My Lens" would chronicle these stories using 4K technology – something currently inaccessible to most local creators due to cost barriers.</w:t>
      </w:r>
    </w:p>
    <w:p>
      <w:pPr>
        <w:pStyle w:val="BodyText"/>
      </w:pPr>
      <w:r>
        <w:t xml:space="preserve">The financial aspect is particularly critical. Karachi's rising costs of living make professional equipment acquisition prohibitively expensive for emerging artists from my background. A standard high-end camera package (Sony A7S III + lenses) costs approximately PKR 1.8 million – equivalent to 15 months of a junior journalist's salary in Pakistan. This Scholarship Application Letter isn't merely seeking financial aid; it's requesting an investment in cultural infrastructure for Pakistan Karachi. The scholarship would cover: (1) professional equipment rental for six months, (2) advanced workshop fees at the Foundation's Karimabad campus, and (3) travel costs to document diverse locations across Sindh province – from Thar Desert communities to coastal fishing villages.</w:t>
      </w:r>
    </w:p>
    <w:p>
      <w:pPr>
        <w:pStyle w:val="BodyText"/>
      </w:pPr>
      <w:r>
        <w:t xml:space="preserve">My career trajectory in Pakistan Karachi is meticulously mapped. Post-training, I will establish "Karachi Frames Collective," a nonprofit videography studio that offers subsidized services to NGOs documenting social issues. We'll partner with organizations like the Aga Khan University Hospital to create medical awareness videos in local dialects – something urgently needed as language barriers currently limit healthcare accessibility across Pakistan. Within two years, I plan to train 20 underprivileged youth from Karachi's underserved communities in videography skills, creating a sustainable pipeline of local talent. This initiative directly addresses the Foundation's mission of "empowering creative voices from Pakistan's heartland."</w:t>
      </w:r>
    </w:p>
    <w:p>
      <w:pPr>
        <w:pStyle w:val="BodyText"/>
      </w:pPr>
      <w:r>
        <w:t xml:space="preserve">What sets me apart as a candidate is my deep understanding that videography in Pakistan Karachi must honor cultural authenticity while embracing technological innovation. I've already developed partnerships with the Sindh Culture Department for our upcoming project on "Karachi's Forgotten Music Traditions," where I'll document qawwali singers in Kharadar and folk musicians from Tharparkar. These collaborations demonstrate my ability to navigate Pakistan's creative ecosystem – a crucial skill for any videographer operating within this context.</w:t>
      </w:r>
    </w:p>
    <w:p>
      <w:pPr>
        <w:pStyle w:val="BodyText"/>
      </w:pPr>
      <w:r>
        <w:t xml:space="preserve">Furthermore, I've documented the stark reality that 78% of Pakistani media professionals lack formal videography training (per 2023 PIB statistics), leading to subpar content quality that fails to represent our nation's diversity. My work with the Karachi Heritage Society on documenting pre-partition architecture – featured in a recent national broadcast on PTV – proves I can deliver professional results despite resource constraints. This scholarship would bridge that critical gap between passion and proficiency.</w:t>
      </w:r>
    </w:p>
    <w:p>
      <w:pPr>
        <w:pStyle w:val="BodyText"/>
      </w:pPr>
      <w:r>
        <w:t xml:space="preserve">In Pakistan, we are at a pivotal moment where digital storytelling can transform how the world perceives our vibrant culture. My grandmother once told me: "A single frame holds more truth than a thousand words." This scholarship represents the opportunity to turn that truth into powerful visual narratives that will resonate globally while remaining deeply rooted in Pakistan Karachi. I am not merely seeking training; I am committing to becoming a catalyst for change in our creative sector – one where Pakistani voices tell their own stories with technical excellence and cultural integrity.</w:t>
      </w:r>
    </w:p>
    <w:p>
      <w:pPr>
        <w:pStyle w:val="BodyText"/>
      </w:pPr>
      <w:r>
        <w:t xml:space="preserve">As a proud citizen of Karachi, the city that taught me to see beauty in everyday moments, I promise to honor this scholarship through relentless dedication. The Karachi Media Foundation's investment won't merely fund equipment; it will amplify the authentic voice of Pakistan onto global screens. I am ready to deliver exceptional work that reflects the soul of our nation – and I humbly request your support in making this vision a reality.</w:t>
      </w:r>
    </w:p>
    <w:p>
      <w:pPr>
        <w:pStyle w:val="BodyText"/>
      </w:pPr>
      <w:r>
        <w:t xml:space="preserve">With deepest respect and anticipation,</w:t>
      </w:r>
    </w:p>
    <w:p>
      <w:pPr>
        <w:pStyle w:val="BodyText"/>
      </w:pPr>
      <w:r>
        <w:t xml:space="preserve">[Your Full Name]</w:t>
      </w:r>
    </w:p>
    <w:p>
      <w:pPr>
        <w:pStyle w:val="BodyText"/>
      </w:pPr>
      <w:r>
        <w:rPr>
          <w:bCs/>
          <w:b/>
        </w:rPr>
        <w:t xml:space="preserve">Attachments:</w:t>
      </w:r>
      <w:r>
        <w:t xml:space="preserve"> </w:t>
      </w:r>
      <w:r>
        <w:t xml:space="preserve">Portfolio (5 video samples), Academic Transcripts, Recommendation Letters from University of Karachi Faculty</w:t>
      </w:r>
    </w:p>
    <w:p>
      <w:pPr>
        <w:pStyle w:val="BodyText"/>
      </w:pPr>
      <w:r>
        <w:t xml:space="preserve">"In Pakistan Karachi, where every street tells a story, videography is not just a career – it's the key to unlocking our nation's visual identity."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2026-07-23T15:11:46Z</dcterms:created>
  <dcterms:modified xsi:type="dcterms:W3CDTF">2026-07-23T15:11:46Z</dcterms:modified>
</cp:coreProperties>
</file>

<file path=docProps/custom.xml><?xml version="1.0" encoding="utf-8"?>
<Properties xmlns="http://schemas.openxmlformats.org/officeDocument/2006/custom-properties" xmlns:vt="http://schemas.openxmlformats.org/officeDocument/2006/docPropsVTypes"/>
</file>