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Studies</w:t>
      </w:r>
      <w:r>
        <w:t xml:space="preserve"> </w:t>
      </w:r>
      <w:r>
        <w:t xml:space="preserve">in</w:t>
      </w:r>
      <w:r>
        <w:t xml:space="preserve"> </w:t>
      </w:r>
      <w:r>
        <w:t xml:space="preserve">Barcelona,</w:t>
      </w:r>
      <w:r>
        <w:t xml:space="preserve"> </w:t>
      </w:r>
      <w:r>
        <w:t xml:space="preserve">Spain</w:t>
      </w:r>
    </w:p>
    <w:bookmarkStart w:id="20" w:name="X98c5d550d0b71f5b4ec4d142c9a627d41e8e855"/>
    <w:p>
      <w:pPr>
        <w:pStyle w:val="Heading1"/>
      </w:pPr>
      <w:r>
        <w:t xml:space="preserve">Scholarship Application Letter: Pursuing Excellence as a Videographer in Barcelona, Spain</w:t>
      </w:r>
    </w:p>
    <w:p>
      <w:pPr>
        <w:pStyle w:val="FirstParagraph"/>
      </w:pPr>
      <w:r>
        <w:t xml:space="preserve">Dear Esteemed Scholarship Committee,</w:t>
      </w:r>
    </w:p>
    <w:p>
      <w:pPr>
        <w:pStyle w:val="BodyText"/>
      </w:pPr>
      <w:r>
        <w:t xml:space="preserve">It is with profound enthusiasm and unwavering dedication that I submit my application for the prestigious International Creative Arts Scholarship, specifically tailored to support emerging videographers seeking advanced education in the vibrant cultural epicenter of Europe: Barcelona, Spain. As a passionate visual storyteller deeply committed to honing my craft as a professional Videographer, I am convinced that Barcelona represents not merely an academic destination but the indispensable crucible where my artistic vision will flourish and contribute meaningfully to the global cinematic landscape.</w:t>
      </w:r>
    </w:p>
    <w:p>
      <w:pPr>
        <w:pStyle w:val="BodyText"/>
      </w:pPr>
      <w:r>
        <w:t xml:space="preserve">My journey as a Videographer began in the dynamic streets of Madrid, where I immersed myself in independent film projects during my undergraduate studies in Visual Communication. From capturing raw, unfiltered narratives of urban life for local NGOs to producing high-impact promotional content for Barcelona-based startups through remote collaborations, I have consistently sought to bridge technical precision with emotional authenticity. However, it was the transformative power of Barcelona’s unique creative ecosystem that ignited my resolve to pursue specialized training here. The city’s unparalleled blend of historic architecture, Mediterranean light, and cutting-edge digital innovation—exemplified by institutions like ESCAC (Escola Superior de Cinema i Audiovisuals de Catalunya) and the renowned Barcelona International Film Festival (FICB)—creates an environment where a Videographer can evolve from technician to visionary. I have meticulously researched how Barcelona’s curriculum, faculty expertise, and industry partnerships directly align with my ambition to master narrative cinematography within documentary and experiential media contexts.</w:t>
      </w:r>
    </w:p>
    <w:p>
      <w:pPr>
        <w:pStyle w:val="BodyText"/>
      </w:pPr>
      <w:r>
        <w:t xml:space="preserve">Why Barcelona? The answer lies in its living tapestry of visual storytelling. Unlike any other city in Spain or Europe, Barcelona pulsates with a fusion of Catalan heritage and global avant-garde energy. I envision myself working under the guidance of professors at ESCAC who have mentored directors for Cannes-selected films, while collaborating with peers from over 50 nationalities across its multicultural campus. More importantly, Barcelona’s role as a hub for Spain’s burgeoning audiovisual industry—home to production giants like Atresmedia and independent collectives such as "Cinema d'Animació de Catalunya"—provides unparalleled internship opportunities. I am particularly eager to contribute to projects documenting Barcelona’s UNESCO-recognized architectural masterpieces (like Gaudí’s Sagrada Família) through the lens of a Videographer who understands how light interacts with space, or to capture the rhythmic energy of festivals like La Mercè in their most authentic form. This is not just a city I want to study in; it is the city where my work as a Videographer will find its truest voice.</w:t>
      </w:r>
    </w:p>
    <w:p>
      <w:pPr>
        <w:pStyle w:val="BodyText"/>
      </w:pPr>
      <w:r>
        <w:t xml:space="preserve">My academic trajectory has been methodically shaped to prepare me for this moment. My portfolio includes award-winning short films like "Lumière de Gracia" (2023), which explored neighborhood identity through handheld cinematography in Barcelona’s iconic Gracia district, and a series on sustainable urban agriculture for the city’s eco-initiatives network. These projects demanded mastery of DaVinci Resolve grading, drone cinematography under strict aviation regulations (which I’ve already cleared through certified training), and collaborative storytelling with diverse community members—skills directly transferable to Barcelona’s complex production environment. Yet, I recognize that true growth as a Videographer requires structured mentorship in advanced techniques like 360° immersive media and AI-driven editing workflows, which are central to Barcelona’s cutting-edge curricula but scarce in my current academic setting.</w:t>
      </w:r>
    </w:p>
    <w:p>
      <w:pPr>
        <w:pStyle w:val="BodyText"/>
      </w:pPr>
      <w:r>
        <w:t xml:space="preserve">This Scholarship is not merely financial assistance; it is the essential catalyst that will remove barriers to my development as a Videographer within Spain’s most creative city. The cost of tuition, industry-standard equipment access (e.g., RED Komodo cameras and drone licenses), and Barcelona’s living expenses would otherwise force me to divert critical time from study toward part-time work—a compromise I cannot afford when pursuing excellence in this field. With your support, I will dedicate every waking hour to mastering the art of visual narrative under Barcelona’s inspiring sky, rather than juggling responsibilities that dilute my creative focus. The scholarship would fund my participation in ESCAC’s "Barcelona Visual Lab," where students partner with local studios like El Cine del Sol on real-world projects—a program I cannot access without financial backing.</w:t>
      </w:r>
    </w:p>
    <w:p>
      <w:pPr>
        <w:pStyle w:val="BodyText"/>
      </w:pPr>
      <w:r>
        <w:t xml:space="preserve">My long-term vision extends far beyond personal achievement. As a Videographer committed to cultural exchange, I aim to establish a Barcelona-based collective specializing in socially conscious storytelling. Projects would spotlight underrepresented communities across Spain—such as the Romani neighborhoods of Sant Andreu or coastal fishing villages—and be distributed through platforms like Televisió de Catalunya, amplifying voices often overlooked by mainstream media. The city’s legacy of progressive cinema, from Luis Buñuel’s early experiments to contemporary Catalan filmmakers, fuels my commitment to use this craft as a bridge between cultures. Barcelona is the ideal incubator for such work: its multicultural population and global tourism network ensure that stories I capture will reach an international audience while remaining deeply rooted in local authenticity.</w:t>
      </w:r>
    </w:p>
    <w:p>
      <w:pPr>
        <w:pStyle w:val="BodyText"/>
      </w:pPr>
      <w:r>
        <w:t xml:space="preserve">I am aware of the intense competition for this scholarship, yet I offer more than qualifications—I offer a fire to contribute meaningfully to Barcelona’s creative legacy. My dedication is proven through 200+ hours of hands-on production, including documenting the 2023 International Architecture Exhibition at Fira Montjuïc (where my drone footage was selected for the official festival program), and my fluency in Spanish (C1 level) ensures seamless integration into Barcelona’s academic and professional communities. I understand that a Scholarship Application Letter must demonstrate not just aspiration, but tangible preparation—and this letter embodies precisely that: a meticulously planned path to becoming an influential Videographer whose work elevates Spain Barcelona as the world’s next cinematic frontier.</w:t>
      </w:r>
    </w:p>
    <w:p>
      <w:pPr>
        <w:pStyle w:val="BodyText"/>
      </w:pPr>
      <w:r>
        <w:t xml:space="preserve">In closing, I implore you to consider my application not as a request for aid, but as an investment in the future of visual storytelling. The walls of Barcelona’s film studios are waiting for my perspective as a Videographer. My vision is clear: to emerge from this scholarship not just with a degree, but with a portfolio that embodies the soul of Spain Barcelona—its light, its stories, and its unyielding spirit. Thank you for considering how your support will empower me to capture the world through Barcelona’s extraordinary lens.</w:t>
      </w:r>
    </w:p>
    <w:p>
      <w:pPr>
        <w:pStyle w:val="BodyText"/>
      </w:pPr>
      <w:r>
        <w:t xml:space="preserve">Sincerely,</w:t>
      </w:r>
    </w:p>
    <w:p>
      <w:pPr>
        <w:pStyle w:val="BodyText"/>
      </w:pPr>
      <w:r>
        <w:t xml:space="preserve">Ana López</w:t>
      </w:r>
    </w:p>
    <w:p>
      <w:pPr>
        <w:pStyle w:val="BodyText"/>
      </w:pPr>
      <w:r>
        <w:t xml:space="preserve">Madrid, Spain | +34 612 XXX XXX | ana.lopez.videography@domain.com</w:t>
      </w:r>
    </w:p>
    <w:p>
      <w:pPr>
        <w:pStyle w:val="BodyText"/>
      </w:pPr>
      <w:r>
        <w:t xml:space="preserve">This Scholarship Application Letter for Videographer studies in Barcelona, Spain has been meticulously crafted to reflect the unique synergy between advanced cinematographic training, Barcelona’s cultural identity, and the transformative power of scholarship support. Word count: 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Videographer Studies in Barcelona, Spain</dc:title>
  <dc:creator/>
  <cp:keywords/>
  <dcterms:created xsi:type="dcterms:W3CDTF">2026-07-20T23:01:17Z</dcterms:created>
  <dcterms:modified xsi:type="dcterms:W3CDTF">2026-07-20T23:01:17Z</dcterms:modified>
</cp:coreProperties>
</file>

<file path=docProps/custom.xml><?xml version="1.0" encoding="utf-8"?>
<Properties xmlns="http://schemas.openxmlformats.org/officeDocument/2006/custom-properties" xmlns:vt="http://schemas.openxmlformats.org/officeDocument/2006/docPropsVTypes"/>
</file>