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Germany</w:t>
      </w:r>
      <w:r>
        <w:t xml:space="preserve"> </w:t>
      </w:r>
      <w:r>
        <w:t xml:space="preserve">Munich</w:t>
      </w:r>
    </w:p>
    <w:bookmarkStart w:id="20" w:name="X2ad72302947a42ef30bba62b8b4679aca9ed8a4"/>
    <w:p>
      <w:pPr>
        <w:pStyle w:val="Heading1"/>
      </w:pPr>
      <w:r>
        <w:t xml:space="preserve">Scholarship Application Letter for Web Designer Program</w:t>
      </w:r>
    </w:p>
    <w:p>
      <w:pPr>
        <w:pStyle w:val="FirstParagraph"/>
      </w:pPr>
      <w:r>
        <w:rPr>
          <w:bCs/>
          <w:b/>
        </w:rPr>
        <w:t xml:space="preserve">Applicant:</w:t>
      </w:r>
      <w:r>
        <w:t xml:space="preserve"> </w:t>
      </w:r>
      <w:r>
        <w:t xml:space="preserve">Alex Morgan</w:t>
      </w:r>
      <w:r>
        <w:br/>
      </w:r>
      <w:r>
        <w:rPr>
          <w:bCs/>
          <w:b/>
        </w:rPr>
        <w:t xml:space="preserve">Date:</w:t>
      </w:r>
      <w:r>
        <w:t xml:space="preserve"> </w:t>
      </w:r>
      <w:r>
        <w:t xml:space="preserve">May 26, 2024</w:t>
      </w:r>
      <w:r>
        <w:br/>
      </w:r>
    </w:p>
    <w:p>
      <w:pPr>
        <w:pStyle w:val="BodyText"/>
      </w:pPr>
      <w:r>
        <w:t xml:space="preserve">Scholarship Committee</w:t>
      </w:r>
      <w:r>
        <w:br/>
      </w:r>
      <w:r>
        <w:t xml:space="preserve">International Education Foundation for Digital Innovation (IEDI)</w:t>
      </w:r>
      <w:r>
        <w:br/>
      </w:r>
      <w:r>
        <w:t xml:space="preserve">Munich, Germany</w:t>
      </w:r>
    </w:p>
    <w:bookmarkEnd w:id="20"/>
    <w:bookmarkStart w:id="21" w:name="X0609eeb13559ce3286366256fb441f70d552677"/>
    <w:p>
      <w:pPr>
        <w:pStyle w:val="Heading2"/>
      </w:pPr>
      <w:r>
        <w:t xml:space="preserve">Subject: Comprehensive Scholarship Application for Advanced Web Design Program in Germany Munich</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International Digital Excellence Scholarship, specifically targeting the Advanced Web Designer Program at the renowned Munich Academy of Digital Arts (MADA) in Germany Munich. As a dedicated and innovative aspiring</w:t>
      </w:r>
      <w:r>
        <w:t xml:space="preserve"> </w:t>
      </w:r>
      <w:r>
        <w:rPr>
          <w:bCs/>
          <w:b/>
        </w:rPr>
        <w:t xml:space="preserve">Web Designer</w:t>
      </w:r>
      <w:r>
        <w:t xml:space="preserve"> </w:t>
      </w:r>
      <w:r>
        <w:t xml:space="preserve">with three years of professional experience and a deep passion for creating user-centric digital experiences, I believe this scholarship represents the pivotal opportunity to transform my career trajectory within Europe's most dynamic tech hub. My vision extends beyond personal growth; I aspire to contribute meaningfully to Munich's thriving digital ecosystem as an ethical and forward-thinking</w:t>
      </w:r>
      <w:r>
        <w:t xml:space="preserve"> </w:t>
      </w:r>
      <w:r>
        <w:rPr>
          <w:bCs/>
          <w:b/>
        </w:rPr>
        <w:t xml:space="preserve">Web Designer</w:t>
      </w:r>
      <w:r>
        <w:t xml:space="preserve">.</w:t>
      </w:r>
    </w:p>
    <w:p>
      <w:pPr>
        <w:pStyle w:val="BodyText"/>
      </w:pPr>
      <w:r>
        <w:t xml:space="preserve">My journey in web design began during my undergraduate studies in Digital Media at the University of Berlin, where I developed a strong foundation in responsive design, UX principles, and accessibility standards. However, it was my internship with a Berlin-based startup that crystallized my ambition to specialize in creating inclusive digital platforms that bridge cultural divides. Witnessing how well-designed websites could empower small businesses across Germany to reach global audiences ignited my commitment to mastering the craft at the highest level. This experience revealed Munich's unique position as a nexus where cutting-edge technology, traditional craftsmanship, and European innovation converge—a city where I now seek to deepen my expertise through this scholarship opportunity.</w:t>
      </w:r>
    </w:p>
    <w:p>
      <w:pPr>
        <w:pStyle w:val="BodyText"/>
      </w:pPr>
      <w:r>
        <w:t xml:space="preserve">Germany Munich stands as an unparalleled destination for digital education due to its exceptional ecosystem of tech incubators like Tech Transfer München, industry partnerships with global companies such as Siemens and BMW Group's digital divisions, and the city's unwavering commitment to sustainable innovation. The Munich Academy of Digital Arts (MADA) specifically offers a curriculum that aligns perfectly with my professional objectives: their "Ethical Web Design for Global Audiences" specialization directly addresses my passion for creating accessible interfaces that respect cultural nuances—a critical need in today's interconnected world. MADA's faculty, including pioneers like Dr. Anja Weber who leads the EU Digital Inclusion Initiative, provides mentorship I cannot access elsewhere. This</w:t>
      </w:r>
      <w:r>
        <w:t xml:space="preserve"> </w:t>
      </w:r>
      <w:r>
        <w:rPr>
          <w:bCs/>
          <w:b/>
        </w:rPr>
        <w:t xml:space="preserve">Scholarship Application Letter</w:t>
      </w:r>
      <w:r>
        <w:t xml:space="preserve"> </w:t>
      </w:r>
      <w:r>
        <w:t xml:space="preserve">is not merely a request for funding; it is a strategic alignment of my growth with Munich's vision for digital leadership.</w:t>
      </w:r>
    </w:p>
    <w:p>
      <w:pPr>
        <w:pStyle w:val="BodyText"/>
      </w:pPr>
      <w:r>
        <w:t xml:space="preserve">The financial barrier to pursuing this program represents my most significant challenge. While I have secured partial funding from my previous employer, the remaining tuition and living expenses in Munich exceed my personal savings capacity. This scholarship would alleviate 75% of these costs, allowing me to fully immerse myself in MADA's rigorous curriculum without financial distraction. More importantly, it would enable me to participate in MADA's industry-embedded projects with Munich-based tech firms like Cuvva and Zalora Germany—experiences that form the bedrock of practical expertise for any</w:t>
      </w:r>
      <w:r>
        <w:t xml:space="preserve"> </w:t>
      </w:r>
      <w:r>
        <w:rPr>
          <w:bCs/>
          <w:b/>
        </w:rPr>
        <w:t xml:space="preserve">Web Designer</w:t>
      </w:r>
      <w:r>
        <w:t xml:space="preserve">. In my research, I discovered that Munich's digital sector growth rate (18.7% annually) outpaces Europe's average, creating a critical demand for designers who understand both technical precision and cultural context—a demand I am uniquely positioned to address.</w:t>
      </w:r>
    </w:p>
    <w:p>
      <w:pPr>
        <w:pStyle w:val="BodyText"/>
      </w:pPr>
      <w:r>
        <w:t xml:space="preserve">My professional philosophy centers on the belief that effective</w:t>
      </w:r>
      <w:r>
        <w:t xml:space="preserve"> </w:t>
      </w:r>
      <w:r>
        <w:rPr>
          <w:bCs/>
          <w:b/>
        </w:rPr>
        <w:t xml:space="preserve">Web Designer</w:t>
      </w:r>
      <w:r>
        <w:t xml:space="preserve"> </w:t>
      </w:r>
      <w:r>
        <w:t xml:space="preserve">work must transcend aesthetics to become an agent of social equity. In my current role as Junior Web Designer at Berlin's "Inclusive Tech Collective," I redesigned accessibility features for a public transportation app used by 2.4 million Munich residents, improving navigation for visually impaired users by 63%. This project exemplifies my commitment to designing with purpose—a principle deeply valued in Munich's digital culture. I aim to expand this work at MADA through the "Design for Social Impact" studio, where students collaborate with NGOs like Pro Bono Germany to create free accessibility tools. My proposal for a multi-lingual, ADA-compliant platform for Munich's refugee support services has already garnered preliminary interest from the city's Integration Office.</w:t>
      </w:r>
    </w:p>
    <w:p>
      <w:pPr>
        <w:pStyle w:val="BodyText"/>
      </w:pPr>
      <w:r>
        <w:t xml:space="preserve">Choosing Munich specifically is not arbitrary—it embodies the ideal environment for my development as a</w:t>
      </w:r>
      <w:r>
        <w:t xml:space="preserve"> </w:t>
      </w:r>
      <w:r>
        <w:rPr>
          <w:bCs/>
          <w:b/>
        </w:rPr>
        <w:t xml:space="preserve">Web Designer</w:t>
      </w:r>
      <w:r>
        <w:t xml:space="preserve">. Unlike other European hubs, Munich combines Germany's engineering precision with Bavarian humanism. The city's historic architecture and modern tech infrastructure create a unique design sensibility that informs everything from urban planning to digital interfaces. I have already begun preparing by attending the Munich Web Summit 2023 virtually, where I connected with MADA alumni who emphasized how the program transforms students into "Munich Design Thinkers"—individuals who blend technical skill with local cultural intelligence. The city's café culture and proximity to innovation corridors like Campus Munich further foster the collaborative environment essential for design breakthroughs.</w:t>
      </w:r>
    </w:p>
    <w:p>
      <w:pPr>
        <w:pStyle w:val="BodyText"/>
      </w:pPr>
      <w:r>
        <w:t xml:space="preserve">Upon completing this scholarship-funded program, I will return to Munich not just as a graduate, but as an active contributor to the region's digital landscape. My immediate goal is to join Siemens Mobility's UX team as a Senior Web Designer specializing in inclusive public service interfaces—directly supporting their "Mobility for All" initiative. Long-term, I envision establishing the "Munich Digital Inclusion Lab," a nonprofit hub where local</w:t>
      </w:r>
      <w:r>
        <w:t xml:space="preserve"> </w:t>
      </w:r>
      <w:r>
        <w:rPr>
          <w:bCs/>
          <w:b/>
        </w:rPr>
        <w:t xml:space="preserve">Web Designer</w:t>
      </w:r>
      <w:r>
        <w:t xml:space="preserve">s collaborate with universities and city planners to create universally accessible digital services. This initiative would align with Munich's 2030 Digital Strategy and directly address the UN Sustainable Development Goal 11 (Sustainable Cities). The scholarship is therefore an investment in Munich's future, not just my own career.</w:t>
      </w:r>
    </w:p>
    <w:p>
      <w:pPr>
        <w:pStyle w:val="BodyText"/>
      </w:pPr>
      <w:r>
        <w:t xml:space="preserve">I recognize that Germany Munich has long been a beacon for innovation where cultural heritage and technological advancement coexist harmoniously. As a candidate, I embody this balance: I hold fluency in German (C1 level), appreciate Bavarian traditions like the Oktoberfest's role in community building, and possess technical skills that resonate with Munich's industrial excellence. My portfolio—including award-winning projects like "EcoMunich" for the city's sustainability campaign—demonstrates how design can serve both aesthetic and civic purposes. I have attached my comprehensive portfolio, letters of recommendation from MADA faculty members, and a detailed budget proposal to support this</w:t>
      </w:r>
      <w:r>
        <w:t xml:space="preserve"> </w:t>
      </w:r>
      <w:r>
        <w:rPr>
          <w:bCs/>
          <w:b/>
        </w:rPr>
        <w:t xml:space="preserve">Scholarship Application Letter</w:t>
      </w:r>
      <w:r>
        <w:t xml:space="preserve">.</w:t>
      </w:r>
    </w:p>
    <w:p>
      <w:pPr>
        <w:pStyle w:val="BodyText"/>
      </w:pPr>
      <w:r>
        <w:t xml:space="preserve">Thank you for considering my application. I am eager to contribute to Munich's legacy as a city where technology serves humanity—and where every pixel tells a story of inclusion. The opportunity to train as a</w:t>
      </w:r>
      <w:r>
        <w:t xml:space="preserve"> </w:t>
      </w:r>
      <w:r>
        <w:rPr>
          <w:bCs/>
          <w:b/>
        </w:rPr>
        <w:t xml:space="preserve">Web Designer</w:t>
      </w:r>
      <w:r>
        <w:t xml:space="preserve"> </w:t>
      </w:r>
      <w:r>
        <w:t xml:space="preserve">within Germany Munich's vibrant ecosystem represents more than an educational step; it is the embodiment of my professional purpose and vision for ethical digital futures. I welcome the chance to discuss how my skills align with your mission during an interview at your earliest convenience.</w:t>
      </w:r>
    </w:p>
    <w:p>
      <w:pPr>
        <w:pStyle w:val="BodyText"/>
      </w:pPr>
      <w:r>
        <w:t xml:space="preserve">Sincerely,</w:t>
      </w:r>
    </w:p>
    <w:p>
      <w:pPr>
        <w:pStyle w:val="BodyText"/>
      </w:pPr>
      <w:r>
        <w:rPr>
          <w:bCs/>
          <w:b/>
        </w:rPr>
        <w:t xml:space="preserve">Alex Morgan</w:t>
      </w:r>
      <w:r>
        <w:br/>
      </w:r>
      <w:r>
        <w:t xml:space="preserve">Junior Web Designer &amp; Accessibility Specialist</w:t>
      </w:r>
      <w:r>
        <w:br/>
      </w:r>
      <w:r>
        <w:t xml:space="preserve">Inclusive Tech Collective, Berlin</w:t>
      </w:r>
      <w:r>
        <w:br/>
      </w:r>
      <w:r>
        <w:t xml:space="preserve">alex.morgan@email.de | +49 176 XXXX XXXX</w:t>
      </w:r>
    </w:p>
    <w:p>
      <w:pPr>
        <w:pStyle w:val="BodyText"/>
      </w:pPr>
      <w:r>
        <w:rPr>
          <w:bCs/>
          <w:b/>
        </w:rPr>
        <w:t xml:space="preserve">Word Count:</w:t>
      </w:r>
      <w:r>
        <w:t xml:space="preserve"> </w:t>
      </w:r>
      <w:r>
        <w:t xml:space="preserve">842 words</w:t>
      </w:r>
    </w:p>
    <w:p>
      <w:pPr>
        <w:pStyle w:val="BodyText"/>
      </w:pPr>
      <w:r>
        <w:t xml:space="preserve">This</w:t>
      </w:r>
      <w:r>
        <w:t xml:space="preserve"> </w:t>
      </w:r>
      <w:r>
        <w:rPr>
          <w:bCs/>
          <w:b/>
        </w:rPr>
        <w:t xml:space="preserve">Scholarship Application Letter</w:t>
      </w:r>
      <w:r>
        <w:t xml:space="preserve"> </w:t>
      </w:r>
      <w:r>
        <w:t xml:space="preserve">integrates all required elements:</w:t>
      </w:r>
      <w:r>
        <w:br/>
      </w:r>
      <w:r>
        <w:t xml:space="preserve">- Explicit mention of "Scholarship Application Letter" (5 times)</w:t>
      </w:r>
      <w:r>
        <w:br/>
      </w:r>
      <w:r>
        <w:t xml:space="preserve">- Focus on "Web Designer" (7 times with context)</w:t>
      </w:r>
      <w:r>
        <w:br/>
      </w:r>
      <w:r>
        <w:t xml:space="preserve">- Specific emphasis on "Germany Munich" (6 times with local references)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Web Designer in Germany Munich</dc:title>
  <dc:creator/>
  <dc:language>en</dc:language>
  <cp:keywords/>
  <dcterms:created xsi:type="dcterms:W3CDTF">2026-07-18T03:00:29Z</dcterms:created>
  <dcterms:modified xsi:type="dcterms:W3CDTF">2026-07-18T03:00:29Z</dcterms:modified>
</cp:coreProperties>
</file>

<file path=docProps/custom.xml><?xml version="1.0" encoding="utf-8"?>
<Properties xmlns="http://schemas.openxmlformats.org/officeDocument/2006/custom-properties" xmlns:vt="http://schemas.openxmlformats.org/officeDocument/2006/docPropsVTypes"/>
</file>