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Japan</w:t>
      </w:r>
      <w:r>
        <w:t xml:space="preserve"> </w:t>
      </w:r>
      <w:r>
        <w:t xml:space="preserve">Osaka</w:t>
      </w:r>
    </w:p>
    <w:bookmarkStart w:id="20" w:name="X8beee9d2524b491aa827cae5452b388659f8456"/>
    <w:p>
      <w:pPr>
        <w:pStyle w:val="Heading1"/>
      </w:pPr>
      <w:r>
        <w:t xml:space="preserve">SCHOLARSHIP APPLICATION LETTER FOR WEB DESIGNER PROGRAM IN JAPAN OSAKA</w:t>
      </w:r>
    </w:p>
    <w:p>
      <w:pPr>
        <w:pStyle w:val="FirstParagraph"/>
      </w:pPr>
      <w:r>
        <w:t xml:space="preserve">Dear Scholarship Committee Members of Osaka International Education Foundation,</w:t>
      </w:r>
    </w:p>
    <w:p>
      <w:pPr>
        <w:pStyle w:val="BodyText"/>
      </w:pPr>
      <w:r>
        <w:t xml:space="preserve">With profound enthusiasm, I submit this Scholarship Application Letter to formally apply for the prestigious Global Web Design Scholarship at Osaka University's Digital Innovation Center in Japan Osaka. As an emerging</w:t>
      </w:r>
      <w:r>
        <w:t xml:space="preserve"> </w:t>
      </w:r>
      <w:r>
        <w:rPr>
          <w:bCs/>
          <w:b/>
        </w:rPr>
        <w:t xml:space="preserve">Web Designer</w:t>
      </w:r>
      <w:r>
        <w:t xml:space="preserve"> </w:t>
      </w:r>
      <w:r>
        <w:t xml:space="preserve">with three years of professional experience and a visionary perspective on digital aesthetics, I am committed to mastering the fusion of Japanese design philosophy with contemporary web development practices. This scholarship represents not merely financial support, but a transformative opportunity to immerse myself in the cultural and technical heartland of digital innovation that is Japan Osaka.</w:t>
      </w:r>
    </w:p>
    <w:p>
      <w:pPr>
        <w:pStyle w:val="BodyText"/>
      </w:pPr>
      <w:r>
        <w:t xml:space="preserve">My journey as a</w:t>
      </w:r>
      <w:r>
        <w:t xml:space="preserve"> </w:t>
      </w:r>
      <w:r>
        <w:rPr>
          <w:bCs/>
          <w:b/>
        </w:rPr>
        <w:t xml:space="preserve">Web Designer</w:t>
      </w:r>
      <w:r>
        <w:t xml:space="preserve"> </w:t>
      </w:r>
      <w:r>
        <w:t xml:space="preserve">began during my undergraduate studies in Digital Media at Seoul National University, where I developed responsive interfaces for NGOs focused on sustainable agriculture. However, it was the intricate harmony between minimalism and functionality in Japanese web design—evident in platforms like Rakuten and Mercari—that ignited my deeper aspiration to study under Japan's leading UX experts. During a research internship at Tokyo's Design Lab last summer, I observed how Osaka's tech ecosystem uniquely balances traditional craftsmanship with cutting-edge technology. The city’s reputation as Japan Osaka’s "digital innovation hub," where startups and legacy companies collaborate on projects like the Smart City Initiative, has cemented my decision to pursue advanced training here.</w:t>
      </w:r>
    </w:p>
    <w:p>
      <w:pPr>
        <w:pStyle w:val="BodyText"/>
      </w:pPr>
      <w:r>
        <w:t xml:space="preserve">What distinguishes this Scholarship Application Letter is my specific alignment with Osaka’s digital landscape. Unlike generic web design programs, your curriculum’s emphasis on "Wabi-Sabi" principles in user experience—where imperfection creates emotional resonance—resonates with my personal design philosophy. My portfolio includes a climate-action platform that reduced user bounce rates by 40% through culturally attuned interfaces for Asian audiences, but I recognize that mastering Japan Osaka’s nuanced approach requires formal study of local consumer behavior and accessibility standards. I have already begun learning Japanese (N3 level) to navigate cultural context deeply, understanding that true excellence in</w:t>
      </w:r>
      <w:r>
        <w:t xml:space="preserve"> </w:t>
      </w:r>
      <w:r>
        <w:rPr>
          <w:bCs/>
          <w:b/>
        </w:rPr>
        <w:t xml:space="preserve">Web Designer</w:t>
      </w:r>
      <w:r>
        <w:t xml:space="preserve"> </w:t>
      </w:r>
      <w:r>
        <w:t xml:space="preserve">work transcends code to embrace human connection.</w:t>
      </w:r>
    </w:p>
    <w:p>
      <w:pPr>
        <w:pStyle w:val="BodyText"/>
      </w:pPr>
      <w:r>
        <w:t xml:space="preserve">This scholarship is indispensable for my trajectory. The program’s $15,000 stipend would cover tuition and living expenses in Osaka, allowing me to fully engage with the city’s ecosystem without financial distraction. I’ve calculated that without this support, I would need to work 20+ hours weekly—diverting from critical studio collaborations and the 8-month immersive internship at Osaka-based firms like CyberAgent. More importantly, it enables me to contribute meaningfully upon return: My goal is to establish a design studio in Seoul that specializes in cross-cultural web solutions for Japanese companies expanding into Korea, leveraging Japan Osaka’s expertise in mobile-first design. I’ve already secured preliminary interest from three Osaka tech partners who see value in my proposed "Kansai Digital Bridge" initiative.</w:t>
      </w:r>
    </w:p>
    <w:p>
      <w:pPr>
        <w:pStyle w:val="BodyText"/>
      </w:pPr>
      <w:r>
        <w:t xml:space="preserve">My professional background includes developing award-winning sites for UNESCO projects, but I’ve realized that Japan Osaka offers a unique pedagogical environment where I can evolve beyond technical execution to strategic innovation. The program’s "Design Ethos" course—teaching how to translate Shinto concepts of harmony into digital navigation—will directly enhance my ability to create intuitive interfaces. Additionally, access to Osaka’s IoT labs will allow me to explore emerging trends like AR shopping experiences, which I aim to implement in my final thesis on "Sensory-Driven E-Commerce for Elderly Users," a critical demographic in Japan's aging society.</w:t>
      </w:r>
    </w:p>
    <w:p>
      <w:pPr>
        <w:pStyle w:val="BodyText"/>
      </w:pPr>
      <w:r>
        <w:t xml:space="preserve">I understand that the Scholarship Application Letter must demonstrate not just ambition, but tangible impact. Here’s how I’ll honor this opportunity:</w:t>
      </w:r>
    </w:p>
    <w:p>
      <w:pPr>
        <w:numPr>
          <w:ilvl w:val="0"/>
          <w:numId w:val="1001"/>
        </w:numPr>
        <w:pStyle w:val="Compact"/>
      </w:pPr>
      <w:r>
        <w:rPr>
          <w:bCs/>
          <w:b/>
        </w:rPr>
        <w:t xml:space="preserve">Knowledge Transfer:</w:t>
      </w:r>
      <w:r>
        <w:t xml:space="preserve"> </w:t>
      </w:r>
      <w:r>
        <w:t xml:space="preserve">I’ll host quarterly workshops at Osaka University for Korean students, sharing insights on East Asian digital trends to foster regional collaboration.</w:t>
      </w:r>
    </w:p>
    <w:p>
      <w:pPr>
        <w:numPr>
          <w:ilvl w:val="0"/>
          <w:numId w:val="1001"/>
        </w:numPr>
        <w:pStyle w:val="Compact"/>
      </w:pPr>
      <w:r>
        <w:rPr>
          <w:bCs/>
          <w:b/>
        </w:rPr>
        <w:t xml:space="preserve">Cultural Contribution:</w:t>
      </w:r>
      <w:r>
        <w:t xml:space="preserve"> </w:t>
      </w:r>
      <w:r>
        <w:t xml:space="preserve">By partnering with Osaka’s NPOs, I’ll create free accessibility templates for local small businesses—addressing the "digital divide" in Japan's second-largest city.</w:t>
      </w:r>
    </w:p>
    <w:p>
      <w:pPr>
        <w:numPr>
          <w:ilvl w:val="0"/>
          <w:numId w:val="1001"/>
        </w:numPr>
        <w:pStyle w:val="Compact"/>
      </w:pPr>
      <w:r>
        <w:rPr>
          <w:bCs/>
          <w:b/>
        </w:rPr>
        <w:t xml:space="preserve">Industry Innovation:</w:t>
      </w:r>
      <w:r>
        <w:t xml:space="preserve"> </w:t>
      </w:r>
      <w:r>
        <w:t xml:space="preserve">My thesis will partner with Osaka-based firms to pilot a "Wabi-Sabi UI Kit," which I’ll release open-source to global</w:t>
      </w:r>
      <w:r>
        <w:t xml:space="preserve"> </w:t>
      </w:r>
      <w:r>
        <w:rPr>
          <w:bCs/>
          <w:b/>
        </w:rPr>
        <w:t xml:space="preserve">Web Designer</w:t>
      </w:r>
      <w:r>
        <w:t xml:space="preserve">s, ensuring this scholarship’s benefits extend beyond my personal growth.</w:t>
      </w:r>
    </w:p>
    <w:p>
      <w:pPr>
        <w:pStyle w:val="FirstParagraph"/>
      </w:pPr>
      <w:r>
        <w:t xml:space="preserve">What sets Japan Osaka apart as the ideal location is its seamless integration of ancient tradition and digital futurism. While Tokyo dominates global tech discourse, Osaka offers a more accessible, community-oriented environment where I can deeply engage with local users—visiting tea houses to study spatial flow for website layouts or observing street vendors’ intuitive customer interactions. This cultural immersion is non-negotiable for creating authentic design solutions. My proposed project on "Sensory Navigation" draws inspiration from Osaka’s famous Dōtonbori district, where light, sound, and movement guide visitors—principles I’ll translate into responsive web patterns.</w:t>
      </w:r>
    </w:p>
    <w:p>
      <w:pPr>
        <w:pStyle w:val="BodyText"/>
      </w:pPr>
      <w:r>
        <w:t xml:space="preserve">My current work with the Seoul Creative Economy Agency demonstrates my commitment to actionable design. Recently, I led a team that redesigned a public service portal used by 2 million residents, incorporating feedback from Osaka-style "design sprints" where users co-created solutions in person. The results—35% faster task completion and 92% satisfaction scores—validate my belief that Japan Osaka’s collaborative ethos is the key to human-centered</w:t>
      </w:r>
      <w:r>
        <w:t xml:space="preserve"> </w:t>
      </w:r>
      <w:r>
        <w:rPr>
          <w:bCs/>
          <w:b/>
        </w:rPr>
        <w:t xml:space="preserve">Web Designer</w:t>
      </w:r>
      <w:r>
        <w:t xml:space="preserve"> </w:t>
      </w:r>
      <w:r>
        <w:t xml:space="preserve">excellence.</w:t>
      </w:r>
    </w:p>
    <w:p>
      <w:pPr>
        <w:pStyle w:val="BodyText"/>
      </w:pPr>
      <w:r>
        <w:t xml:space="preserve">As I conclude this Scholarship Application Letter, I reflect on a moment that crystallized my purpose: While volunteering at Osaka’s Digital Inclusion Fair last year, an elderly woman whispered through tears, "This website made me feel seen for the first time." That instant encapsulates why I must study in Japan Osaka—to create digital spaces where technology serves humanity with grace. This scholarship isn’t just a financial aid; it’s the catalyst for me to become a bridge between East Asian design wisdom and global web innovation.</w:t>
      </w:r>
    </w:p>
    <w:p>
      <w:pPr>
        <w:pStyle w:val="BodyText"/>
      </w:pPr>
      <w:r>
        <w:t xml:space="preserve">I am eager to contribute my passion, skills, and cross-cultural perspective to Osaka’s vibrant digital community. Thank you for considering this application—I welcome the opportunity to discuss how my vision aligns with your mission during an interview.</w:t>
      </w:r>
    </w:p>
    <w:p>
      <w:pPr>
        <w:pStyle w:val="BodyText"/>
      </w:pPr>
      <w:r>
        <w:t xml:space="preserve">With sincere gratitude and anticipation,</w:t>
      </w:r>
      <w:r>
        <w:br/>
      </w:r>
      <w:r>
        <w:rPr>
          <w:bCs/>
          <w:b/>
        </w:rPr>
        <w:t xml:space="preserve">Min-Jae Kim</w:t>
      </w:r>
      <w:r>
        <w:br/>
      </w:r>
      <w:r>
        <w:t xml:space="preserve">Seoul, Republic of Korea</w:t>
      </w:r>
      <w:r>
        <w:br/>
      </w:r>
      <w:r>
        <w:t xml:space="preserve">min.jae.kim@designstudio.kr | +82-10-XXXX-XXXX</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 Program in Japan Osaka</dc:title>
  <dc:creator/>
  <dc:language>en</dc:language>
  <cp:keywords/>
  <dcterms:created xsi:type="dcterms:W3CDTF">2026-07-21T12:03:52Z</dcterms:created>
  <dcterms:modified xsi:type="dcterms:W3CDTF">2026-07-21T12:03:52Z</dcterms:modified>
</cp:coreProperties>
</file>

<file path=docProps/custom.xml><?xml version="1.0" encoding="utf-8"?>
<Properties xmlns="http://schemas.openxmlformats.org/officeDocument/2006/custom-properties" xmlns:vt="http://schemas.openxmlformats.org/officeDocument/2006/docPropsVTypes"/>
</file>