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Moscow</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bCs/>
          <w:b/>
        </w:rPr>
        <w:t xml:space="preserve">Global Digital Innovators Scholarship Program</w:t>
      </w:r>
      <w:r>
        <w:br/>
      </w:r>
      <w:r>
        <w:t xml:space="preserve">Moscow State University of Design and Technology (MSUDT)</w:t>
      </w:r>
      <w:r>
        <w:br/>
      </w:r>
      <w:r>
        <w:t xml:space="preserve">Bolshoy Moskvoretsky Lane, 10</w:t>
      </w:r>
      <w:r>
        <w:br/>
      </w:r>
      <w:r>
        <w:t xml:space="preserve">Moscow, Russia 105062</w:t>
      </w:r>
    </w:p>
    <w:bookmarkStart w:id="20" w:name="X72d0d472088c48770bcae632b09e5190a404438"/>
    <w:p>
      <w:pPr>
        <w:pStyle w:val="Heading1"/>
      </w:pPr>
      <w:r>
        <w:t xml:space="preserve">Scholarship Application Letter: Pursuing Excellence in Web Design at the Heart of Russia’s Digital Revolution</w:t>
      </w:r>
    </w:p>
    <w:p>
      <w:pPr>
        <w:pStyle w:val="FirstParagraph"/>
      </w:pPr>
      <w:r>
        <w:t xml:space="preserve">Dear Esteemed Members of the Scholarship Committee,</w:t>
      </w:r>
    </w:p>
    <w:p>
      <w:pPr>
        <w:pStyle w:val="BodyText"/>
      </w:pPr>
      <w:r>
        <w:t xml:space="preserve">I am writing to express my profound enthusiasm for the Global Digital Innovators Scholarship, specifically targeting the Advanced Web Designer Program at Moscow State University of Design and Technology (MSUDT). As an aspiring digital creator with a deep passion for merging aesthetics with functionality, I have dedicated myself to mastering the art and science of web design—a field that is rapidly reshaping Russia’s economic landscape. This Scholarship Application Letter serves as both my formal request for financial support and a testament to how studying Web Designer in Moscow will catalyze my contribution to the city’s thriving tech ecosystem.</w:t>
      </w:r>
    </w:p>
    <w:p>
      <w:pPr>
        <w:pStyle w:val="BodyText"/>
      </w:pPr>
      <w:r>
        <w:t xml:space="preserve">My journey began with a fascination for interactive storytelling through digital interfaces. After completing my Bachelor of Arts in Digital Media at the University of St. Petersburg, I immersed myself in responsive design, user experience (UX) research, and front-end development. My portfolio includes projects like "Cultural Threads," a multilingual e-commerce platform showcasing traditional Russian crafts to global audiences, and "Moscow Transit," an intuitive navigation app for public transport users that won the 2023 St. Petersburg Tech Challenge. These experiences revealed to me that exceptional Web Designer work transcends technical skill—it requires cultural intelligence, especially in dynamic markets like Russia Moscow where digital literacy is growing at 18% annually (World Bank, 2023). I now seek to refine this holistic approach under the guidance of MSUDT’s industry-leading faculty.</w:t>
      </w:r>
    </w:p>
    <w:p>
      <w:pPr>
        <w:pStyle w:val="BodyText"/>
      </w:pPr>
      <w:r>
        <w:t xml:space="preserve">Why Moscow? The city isn’t merely a location; it’s the pulsating epicenter of Russia’s digital transformation. As Europe’s third-largest tech hub (after London and Berlin), Moscow hosts over 3,000 startups, including giants like Yandex, Sberbank Digital, and Mail.ru Group—all actively seeking innovative Web Designer talent. MSUDT uniquely bridges academic rigor with real-world industry collaboration: its "Moscow Tech Incubator" program partners students with companies developing solutions for Russia’s evolving digital economy—from fintech platforms to government e-services. This environment is precisely where I aim to grow. My goal isn’t just to become a Web Designer; it’s to create inclusive, culturally resonant digital experiences that empower Russian businesses and communities, particularly in the post-pandemic era where remote work and digital accessibility are non-negotiables.</w:t>
      </w:r>
    </w:p>
    <w:p>
      <w:pPr>
        <w:pStyle w:val="BodyText"/>
      </w:pPr>
      <w:r>
        <w:t xml:space="preserve">My academic record reflects this commitment. I maintained a 3.8 GPA while leading a university club focused on accessible design for elderly users—a project later adopted by Moscow’s Social Services Department. I also completed certifications in Adobe XD, Figma, and JavaScript frameworks through Coursera, with my final thesis exploring "Cultural Adaptation of UI/UX in Cyrillic-Language Interfaces." This work directly addresses a gap I observed: many international design tools lack Russian linguistic and cultural nuance. At MSUDT, I intend to deepen this research through the university’s Center for Cross-Cultural Digital Design, collaborating with professors like Dr. Elena Volkova, whose work on localized user journeys for Eurasian markets has inspired my approach.</w:t>
      </w:r>
    </w:p>
    <w:p>
      <w:pPr>
        <w:pStyle w:val="BodyText"/>
      </w:pPr>
      <w:r>
        <w:t xml:space="preserve">The Global Digital Innovators Scholarship would be transformative for my trajectory. As a self-funded student from a modest background in Kazan, I face significant financial barriers to studying in Moscow—a city where living costs are 35% higher than provincial Russian hubs (Numbeo, 2023). This scholarship would cover tuition, essential software licenses (Adobe Creative Cloud, Figma Team), and housing near campus—freeing me to fully engage in MSUDT’s curriculum. More crucially, it aligns with my long-term vision: after graduation, I will establish a Moscow-based design studio specializing in accessible web solutions for small businesses and NGOs. My roadmap includes partnering with organizations like "Digital Russia 2030" to train local talent—proving that this Scholarship Application Letter isn’t just about personal growth, but about building sustainable digital capacity in Russia Moscow.</w:t>
      </w:r>
    </w:p>
    <w:p>
      <w:pPr>
        <w:pStyle w:val="BodyText"/>
      </w:pPr>
      <w:r>
        <w:t xml:space="preserve">I recognize that studying Web Designer in Moscow demands cultural adaptability and resilience. That’s why I’ve already begun learning Russian intensively through the Goethe-Institut’s online courses (achieving B1 level) and will actively participate in MSUDT’s International Student Mentorship Program upon arrival. I’m eager to immerse myself in Moscow’s creative energy—from the galleries of Gorky Park to the startup co-working spaces of Skolkovo, all while contributing my skills to campus projects like redesigning the university’s alumni portal. This isn’t just a study opportunity; it’s an investment in becoming a bridge between global design innovation and Russia Moscow’s unique digital identity.</w:t>
      </w:r>
    </w:p>
    <w:p>
      <w:pPr>
        <w:pStyle w:val="BodyText"/>
      </w:pPr>
      <w:r>
        <w:t xml:space="preserve">In closing, I am not merely applying for this scholarship—I am committing to embody its mission. As a Web Designer poised to shape the future of Russia’s digital economy, I understand that true excellence requires both technical mastery and cultural empathy. MSUDT is the only institution where I can refine these competencies within a community actively defining Europe’s next-generation tech narrative. With this scholarship, I will deliver measurable impact: from designing scalable web solutions for Moscow-based enterprises to mentoring future designers who see Russia as the crucible of innovation. Thank you for considering my application. I welcome the opportunity to discuss how my vision aligns with your commitment to fostering global digital leadership in the heart of Russia Moscow.</w:t>
      </w:r>
    </w:p>
    <w:p>
      <w:pPr>
        <w:pStyle w:val="BodyText"/>
      </w:pPr>
      <w:r>
        <w:t xml:space="preserve">Sincerely,</w:t>
      </w:r>
    </w:p>
    <w:p>
      <w:pPr>
        <w:pStyle w:val="BodyText"/>
      </w:pPr>
      <w:r>
        <w:t xml:space="preserve">Alexei Petrov</w:t>
      </w:r>
    </w:p>
    <w:p>
      <w:pPr>
        <w:pStyle w:val="BodyText"/>
      </w:pPr>
      <w:r>
        <w:t xml:space="preserve">Portfolio: alexeipetrov.design • Email: alexei.petrov@email.com • Phone: +7 916 123-45-67</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802 words, adhering to the specified minimum requirement while maintaining focus on "Scholarship Application Letter," "Web Designer," and "Russia Moscow" as central themes.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in Moscow</dc:title>
  <dc:creator/>
  <dc:language>en</dc:language>
  <cp:keywords/>
  <dcterms:created xsi:type="dcterms:W3CDTF">2026-07-21T06:44:55Z</dcterms:created>
  <dcterms:modified xsi:type="dcterms:W3CDTF">2026-07-21T06:44:55Z</dcterms:modified>
</cp:coreProperties>
</file>

<file path=docProps/custom.xml><?xml version="1.0" encoding="utf-8"?>
<Properties xmlns="http://schemas.openxmlformats.org/officeDocument/2006/custom-properties" xmlns:vt="http://schemas.openxmlformats.org/officeDocument/2006/docPropsVTypes"/>
</file>