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0" w:name="Xe956a81b24d12938f5b041486cd3229cab7c393"/>
    <w:p>
      <w:pPr>
        <w:pStyle w:val="Heading1"/>
      </w:pPr>
      <w:r>
        <w:t xml:space="preserve">Scholarship Application Letter: Pursuing Excellence in Web Design at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Coordinator</w:t>
      </w:r>
      <w:r>
        <w:br/>
      </w:r>
      <w:r>
        <w:t xml:space="preserve">[Scholarship Organization Name]</w:t>
      </w:r>
      <w:r>
        <w:br/>
      </w:r>
      <w:r>
        <w:t xml:space="preserve">Tashkent, Uzbekistan</w:t>
      </w:r>
    </w:p>
    <w:p>
      <w:pPr>
        <w:pStyle w:val="BodyText"/>
      </w:pPr>
      <w:r>
        <w:t xml:space="preserve">Dear Esteemed Scholarship Committee,</w:t>
      </w:r>
    </w:p>
    <w:p>
      <w:pPr>
        <w:pStyle w:val="BodyText"/>
      </w:pPr>
      <w:r>
        <w:t xml:space="preserve">I am writing to express my profound enthusiasm and earnest application for the prestigious Web Designer Scholarship Program at the [University/Organization Name] in Tashkent, Uzbekistan. As a dedicated aspiring Web Designer hailing from the vibrant heart of Central Asia, I am deeply committed to leveraging cutting-edge digital skills to contribute meaningfully to Uzbekistan's burgeoning tech ecosystem. This scholarship represents not merely an educational opportunity, but a pivotal step toward realizing my vision of elevating Tashkent’s digital landscape while honoring my cultural roots in Uzbekistan.</w:t>
      </w:r>
    </w:p>
    <w:p>
      <w:pPr>
        <w:pStyle w:val="BodyText"/>
      </w:pPr>
      <w:r>
        <w:t xml:space="preserve">My journey toward becoming a proficient Web Designer began during my high school years in Tashkent, where I observed the transformative power of technology even within our local communities. I recall visiting small businesses in Chilanzar and Mirobod districts—family-run shops, traditional handicraft studios, and cafes—that struggled to reach wider audiences due to outdated or non-existent websites. This sparked my passion: I resolved to bridge this gap by creating accessible, user-friendly digital experiences tailored for Uzbek consumers. Since then, I have independently developed over 20 websites for local entrepreneurs through volunteer projects and micro-commissions, using tools like Figma, Adobe XD, and WordPress. My portfolio includes a responsive e-commerce site for a Tashkent-based silk textile cooperative that increased their online sales by 40% within six months—a project I meticulously documented to showcase the tangible impact of thoughtful design on Uzbek small businesses.</w:t>
      </w:r>
    </w:p>
    <w:p>
      <w:pPr>
        <w:pStyle w:val="BodyText"/>
      </w:pPr>
      <w:r>
        <w:t xml:space="preserve">What compels me most about this Scholarship Application Letter is the alignment between my ambitions and Uzbekistan’s national digital strategy, 'Digital Uzbekistan 2030.' The initiative prioritizes fostering tech talent to modernize public services and boost entrepreneurship across cities like Tashkent. I am particularly inspired by the Tashkent Innovation Center’s recent focus on nurturing design-driven startups—a vision I aim to embody. This scholarship would provide the structured academic framework and mentorship I require to master advanced skills in UX research, accessibility compliance (WCAG 2.1), and performance optimization—areas critical for creating websites that serve Uzbekistan’s diverse population, including rural communities with limited high-speed internet access.</w:t>
      </w:r>
    </w:p>
    <w:p>
      <w:pPr>
        <w:pStyle w:val="BodyText"/>
      </w:pPr>
      <w:r>
        <w:t xml:space="preserve">My current studies in Digital Marketing at Tashkent State University of Economics have equipped me with foundational knowledge, yet I recognize that true mastery demands specialized training. While self-taught skills have been invaluable, the rigor of a formal program under experts at [University/Organization Name] is essential to refine my approach. Specifically, I aspire to learn from faculty who understand Central Asian user behaviors—such as designing for mobile-first audiences (where over 85% of Uzbek internet users access sites via smartphones) and integrating culturally resonant visuals that respect Uzbek aesthetics without compromising global usability. The scholarship’s emphasis on community projects would allow me to directly apply these lessons in Tashkent, perhaps collaborating with the Ministry of Digital Development on initiatives like revamping local government service portals for elderly citizens.</w:t>
      </w:r>
    </w:p>
    <w:p>
      <w:pPr>
        <w:pStyle w:val="BodyText"/>
      </w:pPr>
      <w:r>
        <w:t xml:space="preserve">Financial considerations are a significant factor in my application. As the eldest child supporting my mother and younger siblings after my father’s passing, I have relied on part-time work as a graphic designer to fund basic education costs. This scholarship would alleviate the substantial tuition burden (estimated at 50% of my family’s annual income), enabling me to fully immerse myself in academic excellence without compromising our household stability. More importantly, it signifies trust in my potential—a trust I am prepared to honor through relentless dedication and measurable contributions to Uzbekistan’s digital advancement.</w:t>
      </w:r>
    </w:p>
    <w:p>
      <w:pPr>
        <w:pStyle w:val="BodyText"/>
      </w:pPr>
      <w:r>
        <w:t xml:space="preserve">My long-term vision extends far beyond personal achievement. Within three years of completing this program, I plan to establish a Web Design Studio in Tashkent focused on empowering local SMEs. We will offer subsidized design services for women-led enterprises and artisans from regions like Samarkand and Bukhara, creating a scalable model that mirrors the success of projects like 'UzDesign' in Tashkent. I also intend to volunteer with youth groups at the Tashkent City Youth Center, conducting workshops on basic web literacy for students who lack access to formal tech education—thus ensuring my growth fuels collective progress in Uzbekistan.</w:t>
      </w:r>
    </w:p>
    <w:p>
      <w:pPr>
        <w:pStyle w:val="BodyText"/>
      </w:pPr>
      <w:r>
        <w:t xml:space="preserve">What sets me apart is my deep contextual understanding of Tashkent’s unique challenges and opportunities. I have attended the annual 'Tashkent Tech Fest,' volunteered with the National Digital Transformation Office on beta-testing mobile apps for public transport, and even co-authored a student research paper on 'Cultural Adaptation in Uzbek E-Commerce Design' that was featured at the Central Asian Digital Summit last year. This isn’t theoretical knowledge—it’s lived experience rooted in our city’s heartbeat.</w:t>
      </w:r>
    </w:p>
    <w:p>
      <w:pPr>
        <w:pStyle w:val="BodyText"/>
      </w:pPr>
      <w:r>
        <w:t xml:space="preserve">Uzbekistan Tashkent is not just my home; it is the living canvas where I will apply this scholarship. The city’s dynamic energy—where historic Registan Square meets sleek tech hubs like 'Silk Road Tech Park'—fuels my belief that digital design can preserve heritage while driving innovation. I have chosen this path with full awareness that education here isn’t merely a personal investment, but a commitment to uplift an entire nation’s future. As the 2023 World Economic Forum noted, Uzbekistan ranks among the top 10 countries for digital growth potential in Central Asia, and I am determined to be part of its ascent.</w:t>
      </w:r>
    </w:p>
    <w:p>
      <w:pPr>
        <w:pStyle w:val="BodyText"/>
      </w:pPr>
      <w:r>
        <w:t xml:space="preserve">Thank you for considering my application. I would be honored to represent Tashkent’s spirit of resilience and innovation as a scholarship recipient. I welcome the opportunity to discuss how my skills, cultural insight, and unwavering dedication align with your mission in an interview at your earliest convenience.</w:t>
      </w:r>
    </w:p>
    <w:p>
      <w:pPr>
        <w:pStyle w:val="BodyText"/>
      </w:pPr>
      <w:r>
        <w:t xml:space="preserve">Sincerely,</w:t>
      </w:r>
    </w:p>
    <w:p>
      <w:pPr>
        <w:pStyle w:val="BodyText"/>
      </w:pPr>
      <w:r>
        <w:t xml:space="preserve">[Your Full Name]</w:t>
      </w:r>
    </w:p>
    <w:p>
      <w:pPr>
        <w:pStyle w:val="BodyText"/>
      </w:pPr>
      <w:r>
        <w:t xml:space="preserve">Tashkent, Uzbekistan</w:t>
      </w:r>
    </w:p>
    <w:p>
      <w:pPr>
        <w:pStyle w:val="BodyText"/>
      </w:pPr>
      <w:r>
        <w:t xml:space="preserve">Email: [your.email@domain.com] | Phone: +998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Tashkent, Uzbekistan</dc:title>
  <dc:creator/>
  <dc:language>en</dc:language>
  <cp:keywords/>
  <dcterms:created xsi:type="dcterms:W3CDTF">2026-07-23T08:10:52Z</dcterms:created>
  <dcterms:modified xsi:type="dcterms:W3CDTF">2026-07-23T08:10:52Z</dcterms:modified>
</cp:coreProperties>
</file>

<file path=docProps/custom.xml><?xml version="1.0" encoding="utf-8"?>
<Properties xmlns="http://schemas.openxmlformats.org/officeDocument/2006/custom-properties" xmlns:vt="http://schemas.openxmlformats.org/officeDocument/2006/docPropsVTypes"/>
</file>