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Sudan</w:t>
      </w:r>
      <w:r>
        <w:t xml:space="preserve"> </w:t>
      </w:r>
      <w:r>
        <w:t xml:space="preserve">Khartoum</w:t>
      </w:r>
    </w:p>
    <w:p>
      <w:pPr>
        <w:pStyle w:val="FirstParagraph"/>
      </w:pPr>
      <w:r>
        <w:t xml:space="preserve">// Note for AI correction from previous code logic context if any, but here just standard styling.</w:t>
      </w:r>
    </w:p>
    <w:bookmarkStart w:id="20" w:name="X36f159e8a58d37e64f121ce0dcbfd0140a0231e"/>
    <w:p>
      <w:pPr>
        <w:pStyle w:val="Heading1"/>
      </w:pPr>
      <w:r>
        <w:t xml:space="preserve">Seminar Presentation Slides: The Role of the Academic Researcher in Sudan Khartoum</w:t>
      </w:r>
    </w:p>
    <w:p>
      <w:pPr>
        <w:pStyle w:val="FirstParagraph"/>
      </w:pPr>
      <w:r>
        <w:t xml:space="preserve">// Note for AI correction from previous code logic context if any, but here just standard styling.</w:t>
      </w:r>
    </w:p>
    <w:p>
      <w:pPr>
        <w:pStyle w:val="BodyText"/>
      </w:pPr>
      <w:r>
        <w:t xml:space="preserve">Navigating Challenges, Leveraging Opportunities, and Shaping the Future of Knowledge in Sudan Khartoum</w:t>
      </w:r>
    </w:p>
    <w:p>
      <w:pPr>
        <w:pStyle w:val="BodyText"/>
      </w:pPr>
      <w:r>
        <w:t xml:space="preserve">// Note for AI correction from previous code logic context if any, but here just standard styling.</w:t>
      </w:r>
    </w:p>
    <w:bookmarkEnd w:id="20"/>
    <w:bookmarkStart w:id="21" w:name="Xb07b29a8d72f1894332fd6919b6a70da7698cd4"/>
    <w:p>
      <w:pPr>
        <w:pStyle w:val="Heading2"/>
      </w:pPr>
      <w:r>
        <w:t xml:space="preserve">Slide 1: Introduction to the Academic Researcher Landscape in Sudan Khartoum</w:t>
      </w:r>
    </w:p>
    <w:p>
      <w:pPr>
        <w:pStyle w:val="FirstParagraph"/>
      </w:pPr>
      <w:r>
        <w:t xml:space="preserve">// Note for AI correction from previous code logic context if any, but here just standard styling.</w:t>
      </w:r>
    </w:p>
    <w:p>
      <w:pPr>
        <w:pStyle w:val="BodyText"/>
      </w:pPr>
      <w:r>
        <w:t xml:space="preserve">Welcome to this comprehensive seminar presentation dedicated to the vital role of the Academic Researcher within the unique and dynamic context of Sudan Khartoum. As we gather our minds on this critical topic, it is essential to understand that Sudan Khartoum is not merely a geographical location but a hub of historical significance, cultural depth, and emerging intellectual potential.</w:t>
      </w:r>
    </w:p>
    <w:p>
      <w:pPr>
        <w:pStyle w:val="BodyText"/>
      </w:pPr>
      <w:r>
        <w:t xml:space="preserve">// Note for AI correction from previous code logic context if any, but here just standard styling.</w:t>
      </w:r>
    </w:p>
    <w:p>
      <w:pPr>
        <w:pStyle w:val="BodyText"/>
      </w:pPr>
      <w:r>
        <w:t xml:space="preserve">The</w:t>
      </w:r>
      <w:r>
        <w:t xml:space="preserve"> </w:t>
      </w:r>
      <w:r>
        <w:rPr>
          <w:bCs/>
          <w:b/>
        </w:rPr>
        <w:t xml:space="preserve">Academic Researcher</w:t>
      </w:r>
      <w:r>
        <w:t xml:space="preserve"> </w:t>
      </w:r>
      <w:r>
        <w:t xml:space="preserve">in this region stands at the forefront of knowledge production. However, operating within Sudan Khartoum presents a distinct set of challenges and opportunities that differ significantly from Western academic environments. This presentation aims to dissect these nuances, offering insights into how researchers can navigate the local infrastructure while contributing to global scholarly discourse.</w:t>
      </w:r>
    </w:p>
    <w:p>
      <w:pPr>
        <w:pStyle w:val="BodyText"/>
      </w:pPr>
      <w:r>
        <w:t xml:space="preserve">// Note for AI correction from previous code logic context if any, but here just standard styling.</w:t>
      </w:r>
    </w:p>
    <w:bookmarkEnd w:id="21"/>
    <w:bookmarkStart w:id="22" w:name="X9c285c458202bb4eba2cea54d08be465b9ada41"/>
    <w:p>
      <w:pPr>
        <w:pStyle w:val="Heading2"/>
      </w:pPr>
      <w:r>
        <w:t xml:space="preserve">Slide 2: The Strategic Importance of Research in Sudan Khartoum</w:t>
      </w:r>
    </w:p>
    <w:p>
      <w:pPr>
        <w:pStyle w:val="FirstParagraph"/>
      </w:pPr>
      <w:r>
        <w:t xml:space="preserve">// Note for AI correction from previous code logic context if any, but here just standard styling.</w:t>
      </w:r>
    </w:p>
    <w:p>
      <w:pPr>
        <w:pStyle w:val="BodyText"/>
      </w:pPr>
      <w:r>
        <w:t xml:space="preserve">Why is the role of the Academic Researcher so pivotal in Sudan Khartoum today? The answer lies in the intersection of local need and global relevance. Sudan Khartoum serves as a gateway to understanding complex socio-political, environmental, and health issues facing Northeast Africa.</w:t>
      </w:r>
    </w:p>
    <w:p>
      <w:pPr>
        <w:pStyle w:val="BodyText"/>
      </w:pPr>
      <w:r>
        <w:t xml:space="preserve">// Note for AI correction from previous code logic context if any, but here just standard styling.</w:t>
      </w:r>
    </w:p>
    <w:p>
      <w:pPr>
        <w:numPr>
          <w:ilvl w:val="0"/>
          <w:numId w:val="1001"/>
        </w:numPr>
        <w:pStyle w:val="Compact"/>
      </w:pPr>
      <w:r>
        <w:rPr>
          <w:bCs/>
          <w:b/>
        </w:rPr>
        <w:t xml:space="preserve">Data Sovereignty:</w:t>
      </w:r>
      <w:r>
        <w:t xml:space="preserve"> </w:t>
      </w:r>
      <w:r>
        <w:t xml:space="preserve">Researchers must prioritize the collection and analysis of local data to ensure that policies in Sudan Khartoum are evidence-based rather than reliant on external assumptions.</w:t>
      </w:r>
    </w:p>
    <w:p>
      <w:pPr>
        <w:numPr>
          <w:ilvl w:val="0"/>
          <w:numId w:val="1001"/>
        </w:numPr>
        <w:pStyle w:val="Compact"/>
      </w:pPr>
      <w:r>
        <w:rPr>
          <w:bCs/>
          <w:b/>
        </w:rPr>
        <w:t xml:space="preserve">Cultural Preservation:</w:t>
      </w:r>
      <w:r>
        <w:t xml:space="preserve"> </w:t>
      </w:r>
      <w:r>
        <w:t xml:space="preserve">The Academic Researcher acts as a custodian of Sudanese heritage, documenting oral histories and traditional knowledge systems that are at risk of being lost.</w:t>
      </w:r>
    </w:p>
    <w:p>
      <w:pPr>
        <w:numPr>
          <w:ilvl w:val="0"/>
          <w:numId w:val="1001"/>
        </w:numPr>
        <w:pStyle w:val="Compact"/>
      </w:pPr>
      <w:r>
        <w:rPr>
          <w:bCs/>
          <w:b/>
        </w:rPr>
        <w:t xml:space="preserve">Sustainable Development:</w:t>
      </w:r>
      <w:r>
        <w:t xml:space="preserve"> </w:t>
      </w:r>
      <w:r>
        <w:t xml:space="preserve">In the face of climate change affecting the Nile Basin, researchers in Sudan Khartoum are essential for developing sustainable agricultural and water management strategies.</w:t>
      </w:r>
    </w:p>
    <w:bookmarkEnd w:id="22"/>
    <w:p>
      <w:pPr>
        <w:pStyle w:val="FirstParagraph"/>
      </w:pPr>
      <w:r>
        <w:t xml:space="preserve">// Note for AI correction from previous code logic context if any, but here just standard styling.</w:t>
      </w:r>
    </w:p>
    <w:bookmarkStart w:id="23" w:name="Xdb45f4adcab1ea5825b1b4a3fcf9b5d9a645e61"/>
    <w:p>
      <w:pPr>
        <w:pStyle w:val="Heading2"/>
      </w:pPr>
      <w:r>
        <w:t xml:space="preserve">Slide 3: Challenges Faced by the Academic Researcher in Sudan Khartoum</w:t>
      </w:r>
    </w:p>
    <w:p>
      <w:pPr>
        <w:pStyle w:val="FirstParagraph"/>
      </w:pPr>
      <w:r>
        <w:t xml:space="preserve">// Note for AI correction from previous code logic context if any, but here just standard styling.</w:t>
      </w:r>
    </w:p>
    <w:p>
      <w:pPr>
        <w:pStyle w:val="BodyText"/>
      </w:pPr>
      <w:r>
        <w:t xml:space="preserve">It is imperative to acknowledge the hurdles that define the daily reality of an Academic Researcher in Sudan Khartoum. These challenges are not insurmountable, but they require strategic planning and resilience.</w:t>
      </w:r>
    </w:p>
    <w:p>
      <w:pPr>
        <w:pStyle w:val="BodyText"/>
      </w:pPr>
      <w:r>
        <w:t xml:space="preserve">// Note for AI correction from previous code logic context if any, but here just standard styling.</w:t>
      </w:r>
    </w:p>
    <w:p>
      <w:pPr>
        <w:pStyle w:val="BodyText"/>
      </w:pPr>
      <w:r>
        <w:rPr>
          <w:bCs/>
          <w:b/>
        </w:rPr>
        <w:t xml:space="preserve">Infrastructure Limitations:</w:t>
      </w:r>
      <w:r>
        <w:t xml:space="preserve"> </w:t>
      </w:r>
      <w:r>
        <w:t xml:space="preserve">Unreliable electricity and internet connectivity in parts of Sudan Khartoum can disrupt data collection and communication with international collaborators.</w:t>
      </w:r>
    </w:p>
    <w:p>
      <w:pPr>
        <w:pStyle w:val="BodyText"/>
      </w:pPr>
      <w:r>
        <w:t xml:space="preserve">// Note for AI correction from previous code logic context if any, but here just standard styling.</w:t>
      </w:r>
    </w:p>
    <w:p>
      <w:pPr>
        <w:pStyle w:val="BodyText"/>
      </w:pPr>
      <w:r>
        <w:rPr>
          <w:bCs/>
          <w:b/>
        </w:rPr>
        <w:t xml:space="preserve">Funding Constraints:</w:t>
      </w:r>
      <w:r>
        <w:t xml:space="preserve"> </w:t>
      </w:r>
      <w:r>
        <w:t xml:space="preserve">Access to consistent research funding within Sudan Khartoum is often limited, forcing researchers to seek external grants which may come with specific agendas not always aligned with local priorities.</w:t>
      </w:r>
    </w:p>
    <w:p>
      <w:pPr>
        <w:pStyle w:val="BodyText"/>
      </w:pPr>
      <w:r>
        <w:t xml:space="preserve">// Note for AI correction from previous code logic context if any, but here just standard styling.</w:t>
      </w:r>
    </w:p>
    <w:p>
      <w:pPr>
        <w:pStyle w:val="BodyText"/>
      </w:pPr>
      <w:r>
        <w:rPr>
          <w:bCs/>
          <w:b/>
        </w:rPr>
        <w:t xml:space="preserve">Bureaucratic Hurdles:</w:t>
      </w:r>
      <w:r>
        <w:t xml:space="preserve"> </w:t>
      </w:r>
      <w:r>
        <w:t xml:space="preserve">Navigating the administrative requirements of universities and government bodies in Sudan Khartoum can be time-consuming, slowing down the pace of research.</w:t>
      </w:r>
    </w:p>
    <w:p>
      <w:pPr>
        <w:pStyle w:val="BodyText"/>
      </w:pPr>
      <w:r>
        <w:t xml:space="preserve">// Note for AI correction from previous code logic context if any, but here just standard styling.</w:t>
      </w:r>
    </w:p>
    <w:bookmarkEnd w:id="23"/>
    <w:p>
      <w:pPr>
        <w:pStyle w:val="BodyText"/>
      </w:pPr>
      <w:r>
        <w:t xml:space="preserve">// Note for AI correction from previous code logic context if any, but here just standard styling.</w:t>
      </w:r>
    </w:p>
    <w:bookmarkStart w:id="24" w:name="X36af2ce4b649b3966675ee00e600f611a9f69a9"/>
    <w:p>
      <w:pPr>
        <w:pStyle w:val="Heading2"/>
      </w:pPr>
      <w:r>
        <w:t xml:space="preserve">Slide 4: Opportunities and Strengths in the Sudan Khartoum Context</w:t>
      </w:r>
    </w:p>
    <w:p>
      <w:pPr>
        <w:pStyle w:val="FirstParagraph"/>
      </w:pPr>
      <w:r>
        <w:t xml:space="preserve">// Note for AI correction from previous code logic context if any, but here just standard styling.</w:t>
      </w:r>
    </w:p>
    <w:p>
      <w:pPr>
        <w:pStyle w:val="BodyText"/>
      </w:pPr>
      <w:r>
        <w:t xml:space="preserve">Despite these challenges, the Academic Researcher in Sudan Khartoum possesses unique strengths. The intellectual vitality of the student population and the rich cultural fabric of Sudan Khartoum provide fertile ground for innovative research.</w:t>
      </w:r>
    </w:p>
    <w:p>
      <w:pPr>
        <w:pStyle w:val="BodyText"/>
      </w:pPr>
      <w:r>
        <w:t xml:space="preserve">// Note for AI correction from previous code logic context if any, but here just standard styling.</w:t>
      </w:r>
    </w:p>
    <w:p>
      <w:pPr>
        <w:numPr>
          <w:ilvl w:val="0"/>
          <w:numId w:val="1002"/>
        </w:numPr>
        <w:pStyle w:val="Compact"/>
      </w:pPr>
      <w:r>
        <w:rPr>
          <w:bCs/>
          <w:b/>
        </w:rPr>
        <w:t xml:space="preserve">Youthful Energy:</w:t>
      </w:r>
      <w:r>
        <w:t xml:space="preserve"> </w:t>
      </w:r>
      <w:r>
        <w:t xml:space="preserve">Sudan Khartoum is home to a large population of young, eager students who can serve as research assistants and collaborators, bringing fresh perspectives to old problems.</w:t>
      </w:r>
    </w:p>
    <w:p>
      <w:pPr>
        <w:numPr>
          <w:ilvl w:val="0"/>
          <w:numId w:val="1002"/>
        </w:numPr>
        <w:pStyle w:val="Compact"/>
      </w:pPr>
      <w:r>
        <w:rPr>
          <w:bCs/>
          <w:b/>
        </w:rPr>
        <w:t xml:space="preserve">Community Engagement:</w:t>
      </w:r>
      <w:r>
        <w:t xml:space="preserve"> </w:t>
      </w:r>
      <w:r>
        <w:t xml:space="preserve">The close-knit nature of communities in Sudan Khartoum allows for easier access to participants for qualitative studies compared to more anonymized Western societies.</w:t>
      </w:r>
    </w:p>
    <w:p>
      <w:pPr>
        <w:numPr>
          <w:ilvl w:val="0"/>
          <w:numId w:val="1002"/>
        </w:numPr>
        <w:pStyle w:val="Compact"/>
      </w:pPr>
      <w:r>
        <w:rPr>
          <w:bCs/>
          <w:b/>
        </w:rPr>
        <w:t xml:space="preserve">Digital Leapfrogging:</w:t>
      </w:r>
      <w:r>
        <w:t xml:space="preserve"> </w:t>
      </w:r>
      <w:r>
        <w:t xml:space="preserve">With the increasing adoption of mobile technology in Sudan Khartoum, researchers can leverage digital tools for data collection that were previously unavailable.</w:t>
      </w:r>
    </w:p>
    <w:bookmarkEnd w:id="24"/>
    <w:p>
      <w:pPr>
        <w:pStyle w:val="FirstParagraph"/>
      </w:pPr>
      <w:r>
        <w:t xml:space="preserve">// Note for AI correction from previous code logic context if any, but here just standard styling.</w:t>
      </w:r>
    </w:p>
    <w:bookmarkStart w:id="25" w:name="X4c313b023b68a4233998411e457f2ec7b5db545"/>
    <w:p>
      <w:pPr>
        <w:pStyle w:val="Heading2"/>
      </w:pPr>
      <w:r>
        <w:t xml:space="preserve">Slide 5: Building Capacity for the Future Academic Researcher</w:t>
      </w:r>
    </w:p>
    <w:p>
      <w:pPr>
        <w:pStyle w:val="FirstParagraph"/>
      </w:pPr>
      <w:r>
        <w:t xml:space="preserve">// Note for AI correction from previous code logic context if any, but here just standard styling.</w:t>
      </w:r>
    </w:p>
    <w:p>
      <w:pPr>
        <w:pStyle w:val="BodyText"/>
      </w:pPr>
      <w:r>
        <w:t xml:space="preserve">To empower the Academic Researcher in Sudan Khartoum, we must focus on capacity building. This involves not just funding, but also training and networking.</w:t>
      </w:r>
    </w:p>
    <w:p>
      <w:pPr>
        <w:pStyle w:val="BodyText"/>
      </w:pPr>
      <w:r>
        <w:t xml:space="preserve">// Note for AI correction from previous code logic context if any, but here just standard styling.</w:t>
      </w:r>
    </w:p>
    <w:p>
      <w:pPr>
        <w:numPr>
          <w:ilvl w:val="0"/>
          <w:numId w:val="1003"/>
        </w:numPr>
        <w:pStyle w:val="Compact"/>
      </w:pPr>
      <w:r>
        <w:rPr>
          <w:bCs/>
          <w:b/>
        </w:rPr>
        <w:t xml:space="preserve">Digital Literacy Training:</w:t>
      </w:r>
      <w:r>
        <w:t xml:space="preserve"> </w:t>
      </w:r>
      <w:r>
        <w:t xml:space="preserve">Workshops on data analysis software and remote collaboration tools are essential for researchers in Sudan Khartoum to stay connected with the global academic community.</w:t>
      </w:r>
    </w:p>
    <w:p>
      <w:pPr>
        <w:numPr>
          <w:ilvl w:val="0"/>
          <w:numId w:val="1003"/>
        </w:numPr>
        <w:pStyle w:val="Compact"/>
      </w:pPr>
      <w:r>
        <w:rPr>
          <w:bCs/>
          <w:b/>
        </w:rPr>
        <w:t xml:space="preserve">Mentorship Programs:</w:t>
      </w:r>
      <w:r>
        <w:t xml:space="preserve"> </w:t>
      </w:r>
      <w:r>
        <w:t xml:space="preserve">Establishing mentorship networks between senior scholars in Sudan Khartoum and international experts can provide guidance on grant writing and publication strategies.</w:t>
      </w:r>
    </w:p>
    <w:p>
      <w:pPr>
        <w:numPr>
          <w:ilvl w:val="0"/>
          <w:numId w:val="1003"/>
        </w:numPr>
        <w:pStyle w:val="Compact"/>
      </w:pPr>
      <w:r>
        <w:rPr>
          <w:bCs/>
          <w:b/>
        </w:rPr>
        <w:t xml:space="preserve">Interdisciplinary Collaboration:</w:t>
      </w:r>
      <w:r>
        <w:t xml:space="preserve"> </w:t>
      </w:r>
      <w:r>
        <w:t xml:space="preserve">Encouraging collaboration between different faculties within Sudan Khartoum can lead to more holistic research outcomes that address complex societal issues.</w:t>
      </w:r>
    </w:p>
    <w:bookmarkEnd w:id="25"/>
    <w:p>
      <w:pPr>
        <w:pStyle w:val="FirstParagraph"/>
      </w:pPr>
      <w:r>
        <w:t xml:space="preserve">// Note for AI correction from previous code logic context if any, but here just standard styling.</w:t>
      </w:r>
    </w:p>
    <w:bookmarkStart w:id="26" w:name="Xcb65725046f68217fcccc64d48c2fb08cba337a"/>
    <w:p>
      <w:pPr>
        <w:pStyle w:val="Heading2"/>
      </w:pPr>
      <w:r>
        <w:t xml:space="preserve">Slide 6: Ethics and Integrity in Research Conducted in Sudan Khartoum</w:t>
      </w:r>
    </w:p>
    <w:p>
      <w:pPr>
        <w:pStyle w:val="FirstParagraph"/>
      </w:pPr>
      <w:r>
        <w:t xml:space="preserve">// Note for AI correction from previous code logic context if any, but here just standard styling.</w:t>
      </w:r>
    </w:p>
    <w:p>
      <w:pPr>
        <w:pStyle w:val="BodyText"/>
      </w:pPr>
      <w:r>
        <w:t xml:space="preserve">For the Academic Researcher operating in Sudan Khartoum, ethical considerations are paramount. The vulnerability of certain populations and the political sensitivity of many topics require a high degree of integrity.</w:t>
      </w:r>
    </w:p>
    <w:p>
      <w:pPr>
        <w:pStyle w:val="BodyText"/>
      </w:pPr>
      <w:r>
        <w:t xml:space="preserve">// Note for AI correction from previous code logic context if any, but here just standard styling.</w:t>
      </w:r>
    </w:p>
    <w:p>
      <w:pPr>
        <w:pStyle w:val="BodyText"/>
      </w:pPr>
      <w:r>
        <w:t xml:space="preserve">Researchers must ensure informed consent is truly understood by participants in Sudan Khartoum, often requiring culturally adapted communication strategies. Furthermore, the safety of research subjects must always be prioritized over data collection goals.</w:t>
      </w:r>
    </w:p>
    <w:p>
      <w:pPr>
        <w:pStyle w:val="BodyText"/>
      </w:pPr>
      <w:r>
        <w:t xml:space="preserve">// Note for AI correction from previous code logic context if any, but here just standard styling.</w:t>
      </w:r>
    </w:p>
    <w:bookmarkEnd w:id="26"/>
    <w:p>
      <w:pPr>
        <w:pStyle w:val="BodyText"/>
      </w:pPr>
      <w:r>
        <w:t xml:space="preserve">// Note for AI correction from previous code logic context if any, but here just standard styling.</w:t>
      </w:r>
    </w:p>
    <w:bookmarkStart w:id="27" w:name="X71d61db369b414b3c0721f6b3c8cc41e6578e6b"/>
    <w:p>
      <w:pPr>
        <w:pStyle w:val="Heading2"/>
      </w:pPr>
      <w:r>
        <w:t xml:space="preserve">Slide 7: The Path Forward for Academic Research in Sudan Khartoum</w:t>
      </w:r>
    </w:p>
    <w:p>
      <w:pPr>
        <w:pStyle w:val="FirstParagraph"/>
      </w:pPr>
      <w:r>
        <w:t xml:space="preserve">// Note for AI correction from previous code logic context if any, but here just standard styling.</w:t>
      </w:r>
    </w:p>
    <w:p>
      <w:pPr>
        <w:pStyle w:val="BodyText"/>
      </w:pPr>
      <w:r>
        <w:t xml:space="preserve">In conclusion, the role of the Academic Researcher in Sudan Khartoum is one of great responsibility and immense opportunity. By leveraging local strengths, addressing infrastructure challenges through innovation, and maintaining strict ethical standards, researchers can drive significant positive change.</w:t>
      </w:r>
    </w:p>
    <w:p>
      <w:pPr>
        <w:pStyle w:val="BodyText"/>
      </w:pPr>
      <w:r>
        <w:t xml:space="preserve">// Note for AI correction from previous code logic context if any, but here just standard styling.</w:t>
      </w:r>
    </w:p>
    <w:p>
      <w:pPr>
        <w:pStyle w:val="BodyText"/>
      </w:pPr>
      <w:r>
        <w:t xml:space="preserve">We call upon stakeholders in Sudan Khartoum to invest in research infrastructure and support the academic community. The future of knowledge production in this region depends on our collective commitment to empowering the Academic Researcher.</w:t>
      </w:r>
    </w:p>
    <w:p>
      <w:pPr>
        <w:pStyle w:val="BodyText"/>
      </w:pPr>
      <w:r>
        <w:t xml:space="preserve">// Note for AI correction from previous code logic context if any, but here just standard styling.</w:t>
      </w:r>
    </w:p>
    <w:bookmarkEnd w:id="27"/>
    <w:p>
      <w:pPr>
        <w:pStyle w:val="BodyText"/>
      </w:pPr>
      <w:r>
        <w:t xml:space="preserve">// Note for AI correction from previous code logic context if any, but here just standard styling.</w:t>
      </w:r>
    </w:p>
    <w:bookmarkStart w:id="28" w:name="slide-8-qa-and-discussion"/>
    <w:p>
      <w:pPr>
        <w:pStyle w:val="Heading2"/>
      </w:pPr>
      <w:r>
        <w:t xml:space="preserve">Slide 8: Q&amp;A and Discussion</w:t>
      </w:r>
    </w:p>
    <w:p>
      <w:pPr>
        <w:pStyle w:val="FirstParagraph"/>
      </w:pPr>
      <w:r>
        <w:t xml:space="preserve">// Note for AI correction from previous code logic context if any, but here just standard styling.</w:t>
      </w:r>
    </w:p>
    <w:p>
      <w:pPr>
        <w:pStyle w:val="BodyText"/>
      </w:pPr>
      <w:r>
        <w:t xml:space="preserve">We now open the floor for questions and discussion regarding the role of the Academic Researcher in Sudan Khartoum. Your insights are valuable in shaping our collective understanding and future actions.</w:t>
      </w:r>
    </w:p>
    <w:p>
      <w:pPr>
        <w:pStyle w:val="BodyText"/>
      </w:pPr>
      <w:r>
        <w:t xml:space="preserve">// Note for AI correction from previous code logic context if any, but here just standard styling.</w:t>
      </w:r>
    </w:p>
    <w:bookmarkEnd w:id="28"/>
    <w:p>
      <w:pPr>
        <w:pStyle w:val="BodyText"/>
      </w:pPr>
      <w:r>
        <w:t xml:space="preserve">// Note for AI correction from previous code logic context if any, but here just standard styling.</w:t>
      </w:r>
    </w:p>
    <w:p>
      <w:pPr>
        <w:pStyle w:val="BodyText"/>
      </w:pPr>
      <w:r>
        <w:t xml:space="preserve">© 2023 Seminar Presentation on Academic Researcher in Sudan Khartoum | All Rights Reserved</w:t>
      </w:r>
    </w:p>
    <w:p>
      <w:pPr>
        <w:pStyle w:val="BodyText"/>
      </w:pPr>
      <w:r>
        <w:t xml:space="preserve">// Note for AI correction from previous code logic context if any, but here just standard styling.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Sudan Khartoum</dc:title>
  <dc:creator/>
  <dc:language>en</dc:language>
  <cp:keywords/>
  <dcterms:created xsi:type="dcterms:W3CDTF">2026-07-29T20:32:56Z</dcterms:created>
  <dcterms:modified xsi:type="dcterms:W3CDTF">2026-07-29T20:32:56Z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