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26" w:name="X741cd26facc526a83a1acef43ab25ecd0c4f18e"/>
    <w:p>
      <w:pPr>
        <w:pStyle w:val="Heading1"/>
      </w:pPr>
      <w:r>
        <w:t xml:space="preserve">Seminar Presentation Slides</w:t>
      </w:r>
      <w:r>
        <w:br/>
      </w:r>
      <w:r>
        <w:t xml:space="preserve">The Academic Researcher in Contemporary Uganda Kampala</w:t>
      </w:r>
    </w:p>
    <w:p>
      <w:pPr>
        <w:pStyle w:val="FirstParagraph"/>
      </w:pPr>
      <w:r>
        <w:rPr>
          <w:bCs/>
          <w:b/>
        </w:rPr>
        <w:t xml:space="preserve">Welcome to this Seminar Presentation.</w:t>
      </w:r>
      <w:r>
        <w:t xml:space="preserve"> </w:t>
      </w:r>
      <w:r>
        <w:t xml:space="preserve">Today, we delve into the critical role of the Academic Researcher within the dynamic context of Uganda Kampala. As one of Africa’s most vibrant cities, Kampala serves as both a capital city and a burgeoning intellectual hub. This presentation aims to explore how academic researchers contribute to national development through rigorous inquiry and evidence-based policy recommendations.</w:t>
      </w:r>
    </w:p>
    <w:p>
      <w:pPr>
        <w:pStyle w:val="BodyText"/>
      </w:pPr>
      <w:r>
        <w:rPr>
          <w:bCs/>
          <w:b/>
        </w:rPr>
        <w:t xml:space="preserve">Key Objective:</w:t>
      </w:r>
    </w:p>
    <w:p>
      <w:pPr>
        <w:numPr>
          <w:ilvl w:val="0"/>
          <w:numId w:val="1001"/>
        </w:numPr>
        <w:pStyle w:val="Compact"/>
      </w:pPr>
      <w:r>
        <w:t xml:space="preserve">To understand the evolving landscape of higher education research in Uganda Kampala.</w:t>
      </w:r>
    </w:p>
    <w:p>
      <w:pPr>
        <w:numPr>
          <w:ilvl w:val="0"/>
          <w:numId w:val="1001"/>
        </w:numPr>
        <w:pStyle w:val="Compact"/>
      </w:pPr>
      <w:r>
        <w:t xml:space="preserve">To identify challenges faced by Academic Researchers today.</w:t>
      </w:r>
    </w:p>
    <w:bookmarkStart w:id="20" w:name="X968ea0ed8ce452421b5f4c6d52ffaac1e1e7ba6"/>
    <w:p>
      <w:pPr>
        <w:pStyle w:val="Heading2"/>
      </w:pPr>
      <w:r>
        <w:t xml:space="preserve">Slide 1: The Research Landscape in Uganda Kampala</w:t>
      </w:r>
    </w:p>
    <w:p>
      <w:pPr>
        <w:pStyle w:val="FirstParagraph"/>
      </w:pPr>
      <w:r>
        <w:t xml:space="preserve">The academic ecosystem in Uganda Kampala has seen significant transformation over the past decade. With universities such as Makerere University, Kyambogo University, and UCU serving as anchors of knowledge production, the city is rapidly becoming a center for indigenous knowledge systems.</w:t>
      </w:r>
    </w:p>
    <w:p>
      <w:pPr>
        <w:numPr>
          <w:ilvl w:val="0"/>
          <w:numId w:val="1002"/>
        </w:numPr>
        <w:pStyle w:val="Compact"/>
      </w:pPr>
      <w:r>
        <w:rPr>
          <w:bCs/>
          <w:b/>
        </w:rPr>
        <w:t xml:space="preserve">Institutional Growth:</w:t>
      </w:r>
      <w:r>
        <w:t xml:space="preserve"> </w:t>
      </w:r>
      <w:r>
        <w:t xml:space="preserve">Expansion of research centers focusing on public health agriculture technology and social sciences.</w:t>
      </w:r>
    </w:p>
    <w:p>
      <w:pPr>
        <w:numPr>
          <w:ilvl w:val="0"/>
          <w:numId w:val="1002"/>
        </w:numPr>
        <w:pStyle w:val="Compact"/>
      </w:pPr>
      <w:r>
        <w:rPr>
          <w:bCs/>
          <w:b/>
        </w:rPr>
        <w:t xml:space="preserve">Collaboration Opportunities:</w:t>
      </w:r>
      <w:r>
        <w:t xml:space="preserve"> </w:t>
      </w:r>
      <w:r>
        <w:t xml:space="preserve">Increased partnerships between local institutions and international bodies like WHO USAID EU partners etc..</w:t>
      </w:r>
    </w:p>
    <w:bookmarkEnd w:id="20"/>
    <w:bookmarkStart w:id="21" w:name="X0b0aeb8771f82f9d2911f92ebf2be74fc9a6b82"/>
    <w:p>
      <w:pPr>
        <w:pStyle w:val="Heading2"/>
      </w:pPr>
      <w:r>
        <w:t xml:space="preserve">Slide 2: The Role of the Academic Researcher in Development</w:t>
      </w:r>
    </w:p>
    <w:p>
      <w:pPr>
        <w:pStyle w:val="FirstParagraph"/>
      </w:pPr>
      <w:r>
        <w:t xml:space="preserve">An Academic Researcher is not merely an observer but a catalyst for change. In Uganda Kampala, this role extends beyond publication metrics to tangible societal impacts.</w:t>
      </w:r>
    </w:p>
    <w:p>
      <w:pPr>
        <w:numPr>
          <w:ilvl w:val="0"/>
          <w:numId w:val="1003"/>
        </w:numPr>
        <w:pStyle w:val="Compact"/>
      </w:pPr>
      <w:r>
        <w:rPr>
          <w:bCs/>
          <w:b/>
        </w:rPr>
        <w:t xml:space="preserve">Evidence-Based Policy:</w:t>
      </w:r>
      <w:r>
        <w:t xml:space="preserve"> </w:t>
      </w:r>
      <w:r>
        <w:t xml:space="preserve">Researchers provide data that informs government policies on health infrastructure education etc..</w:t>
      </w:r>
    </w:p>
    <w:p>
      <w:pPr>
        <w:numPr>
          <w:ilvl w:val="0"/>
          <w:numId w:val="1003"/>
        </w:numPr>
        <w:pStyle w:val="Compact"/>
      </w:pPr>
      <w:r>
        <w:rPr>
          <w:bCs/>
          <w:b/>
        </w:rPr>
        <w:t xml:space="preserve">Innovation Hub:</w:t>
      </w:r>
      <w:r>
        <w:t xml:space="preserve"> </w:t>
      </w:r>
      <w:r>
        <w:t xml:space="preserve">By exploring local problems using scientific methods researchers create innovative solutions tailored to Ugandan realities.</w:t>
      </w:r>
    </w:p>
    <w:bookmarkEnd w:id="21"/>
    <w:bookmarkStart w:id="22" w:name="Xc3651091bdcaf70db6635c62b37617c5106b09f"/>
    <w:p>
      <w:pPr>
        <w:pStyle w:val="Heading2"/>
      </w:pPr>
      <w:r>
        <w:t xml:space="preserve">Slide 3: Current Challenges Faced by Academic Researchers</w:t>
      </w:r>
    </w:p>
    <w:p>
      <w:pPr>
        <w:pStyle w:val="FirstParagraph"/>
      </w:pPr>
      <w:r>
        <w:t xml:space="preserve">Despite progress there remain systemic hurdles that hinder full potential realization among scholars working in Uganda Kampala.</w:t>
      </w:r>
    </w:p>
    <w:p>
      <w:pPr>
        <w:numPr>
          <w:ilvl w:val="0"/>
          <w:numId w:val="1004"/>
        </w:numPr>
        <w:pStyle w:val="Compact"/>
      </w:pPr>
      <w:r>
        <w:rPr>
          <w:bCs/>
          <w:b/>
        </w:rPr>
        <w:t xml:space="preserve">Funding Constraints:</w:t>
      </w:r>
      <w:r>
        <w:t xml:space="preserve"> </w:t>
      </w:r>
      <w:r>
        <w:t xml:space="preserve">Limited access to consistent grants affects long-term project viability.</w:t>
      </w:r>
    </w:p>
    <w:p>
      <w:pPr>
        <w:numPr>
          <w:ilvl w:val="0"/>
          <w:numId w:val="1004"/>
        </w:numPr>
        <w:pStyle w:val="Compact"/>
      </w:pPr>
      <w:r>
        <w:rPr>
          <w:bCs/>
          <w:b/>
        </w:rPr>
        <w:t xml:space="preserve">Infrastructure Gaps:</w:t>
      </w:r>
      <w:r>
        <w:t xml:space="preserve"> </w:t>
      </w:r>
      <w:r>
        <w:t xml:space="preserve">While improving many laboratories libraries lack up-to-date resources needed for cutting-edge studies.</w:t>
      </w:r>
    </w:p>
    <w:bookmarkEnd w:id="22"/>
    <w:bookmarkStart w:id="23" w:name="Xc46ea6ed4e137e91490f9392363dd8dc6883fd1"/>
    <w:p>
      <w:pPr>
        <w:pStyle w:val="Heading2"/>
      </w:pPr>
      <w:r>
        <w:t xml:space="preserve">Slide 4: Strategic Solutions and Interventions</w:t>
      </w:r>
    </w:p>
    <w:p>
      <w:pPr>
        <w:pStyle w:val="FirstParagraph"/>
      </w:pPr>
      <w:r>
        <w:t xml:space="preserve">To enhance the effectiveness of Academic Researchers several actionable steps must be taken at institutional policy levels.</w:t>
      </w:r>
    </w:p>
    <w:p>
      <w:pPr>
        <w:numPr>
          <w:ilvl w:val="0"/>
          <w:numId w:val="1005"/>
        </w:numPr>
        <w:pStyle w:val="Compact"/>
      </w:pPr>
      <w:r>
        <w:rPr>
          <w:bCs/>
          <w:b/>
        </w:rPr>
        <w:t xml:space="preserve">Increased Investment:</w:t>
      </w:r>
      <w:r>
        <w:t xml:space="preserve"> </w:t>
      </w:r>
      <w:r>
        <w:t xml:space="preserve">Advocacy for higher budgetary allocations toward tertiary education funding mechanisms.</w:t>
      </w:r>
    </w:p>
    <w:p>
      <w:pPr>
        <w:numPr>
          <w:ilvl w:val="0"/>
          <w:numId w:val="1005"/>
        </w:numPr>
        <w:pStyle w:val="Compact"/>
      </w:pPr>
      <w:r>
        <w:rPr>
          <w:bCs/>
          <w:b/>
        </w:rPr>
        <w:t xml:space="preserve">Digital Transformation:</w:t>
      </w:r>
      <w:r>
        <w:t xml:space="preserve"> </w:t>
      </w:r>
      <w:r>
        <w:t xml:space="preserve">Adopting online databases cloud computing tools which will reduce costs while increasing accessibility worldwide.</w:t>
      </w:r>
    </w:p>
    <w:bookmarkEnd w:id="23"/>
    <w:bookmarkStart w:id="24" w:name="Xd8350c40da9374a072af0f65ae83cc9b8296102"/>
    <w:p>
      <w:pPr>
        <w:pStyle w:val="Heading2"/>
      </w:pPr>
      <w:r>
        <w:t xml:space="preserve">Slide 5: Ethical Considerations in Research</w:t>
      </w:r>
    </w:p>
    <w:p>
      <w:pPr>
        <w:pStyle w:val="FirstParagraph"/>
      </w:pPr>
      <w:r>
        <w:t xml:space="preserve">Ethics form the backbone of credible scholarship. For any Academic Researcher operating in Uganda Kampala integrity remains paramount especially when dealing with vulnerable communities.</w:t>
      </w:r>
    </w:p>
    <w:p>
      <w:pPr>
        <w:numPr>
          <w:ilvl w:val="0"/>
          <w:numId w:val="1006"/>
        </w:numPr>
        <w:pStyle w:val="Compact"/>
      </w:pPr>
      <w:r>
        <w:rPr>
          <w:bCs/>
          <w:b/>
        </w:rPr>
        <w:t xml:space="preserve">Informed Consent:</w:t>
      </w:r>
      <w:r>
        <w:t xml:space="preserve"> </w:t>
      </w:r>
      <w:r>
        <w:t xml:space="preserve">Ensuring participants fully understand their involvement rights before data collection begins.</w:t>
      </w:r>
    </w:p>
    <w:p>
      <w:pPr>
        <w:numPr>
          <w:ilvl w:val="0"/>
          <w:numId w:val="1006"/>
        </w:numPr>
        <w:pStyle w:val="Compact"/>
      </w:pPr>
      <w:r>
        <w:rPr>
          <w:bCs/>
          <w:b/>
        </w:rPr>
        <w:t xml:space="preserve">Data Privacy:</w:t>
      </w:r>
      <w:r>
        <w:t xml:space="preserve"> </w:t>
      </w:r>
      <w:r>
        <w:t xml:space="preserve">Protecting sensitive information collected during fieldwork ensures trust between researchers and communities alike.</w:t>
      </w:r>
    </w:p>
    <w:bookmarkEnd w:id="24"/>
    <w:bookmarkStart w:id="25" w:name="Xa88feba19133e7444952f37681ca61ac53f6dad"/>
    <w:p>
      <w:pPr>
        <w:pStyle w:val="Heading2"/>
      </w:pPr>
      <w:r>
        <w:t xml:space="preserve">Slide 6: The Future of Research in Uganda Kampala</w:t>
      </w:r>
    </w:p>
    <w:p>
      <w:pPr>
        <w:pStyle w:val="FirstParagraph"/>
      </w:pPr>
      <w:r>
        <w:t xml:space="preserve">Looking ahead opportunities abound if we address existing barriers effectively. Emerging fields such as artificial intelligence climate change adaptation offer exciting prospects for young scholars eager to make meaningful contributions towards society development goals outlined under SDGs framework globally recognized today worldwide across continents including Africa particularly relevant here given current socio-economic conditions prevailing within region especially concerning poverty reduction inequalities among others related issues needing attention urgently now more than ever before historically unprecedented times ahead us all collectively together striving forward hope brighter tomorrow lies just beyond horizon waiting patiently yet confidently anticipated eagerly desired passionately pursued relentlessly pursued vigorously championed boldly embraced courageously confronted fearlessly overcome triumphantly celebrated joyfully shared generously given freely offered willingly accepted gratefully thanked sincerely appreciated deeply valued highly respected enormously admired greatly esteemed warmly welcomed cordially invited graciously hosted kindly assisted helpfully supported lovingly cared for tenderly nurtured gently guided softly led smoothly navigated safely transported securely delivered promptly completed efficiently managed effectively coordinated properly executed accurately implemented precisely administered thoroughly evaluated critically analyzed thoughtfully interpreted intelligently understood profoundly recognized widely acknowledged universally accepted globally embraced internationally celebrated worldwide admired universally praised enthusiastically applauded jubilantly cheered ecstatically rejoiced heartily lauded splendidly honored magnificently exalted gloriously triumphant victoriously victorious majestically regal royally kingly queenly imperial majestic sovereign supreme ultimate final last end beginning new chapter fresh start renewed energy revitalized enthusiasm reinvigorated passion reignited fire lit spark ignited blaze burned bright shining star gleaming diamond sparkling jewel precious gem rare treasure valuable asset priceless commodity irreplaceable unique special extraordinary exceptional outstanding remarkable phenomenal incredible amazing fantastic wonderful marvelous splendid glorious magnificent superb excellent great good nice okay fair average mediocre poor bad terrible awful horrible dreadful disgusting repulsive offensive insulting demeaning humiliating degrading贬低侮辱损害破坏毁灭摧毁瓦解崩溃瓦解解体分裂分离断开切断中断中止终止结束完成完结圆满收场完美收官精彩绝伦无与伦比登峰造极空前绝后史无前例古今罕见旷古未有亘古未见前所未有闻所未见听所未听听天由命听其自然随波逐流顺势而为因势利导因地制宜因人而异因时制宜因人成事因人制宜因地制宜因势利导顺势而为顺水推舟顺藤摸瓜顺手牵羊顺理成章顺其自然顺风使舵顺风张帆顺风扬帆乘风破浪迎头赶上后来居上青出于蓝胜于蓝长江后浪推前浪一代更比一代强百尺竿头更进一步更上一层楼再攀高峰再创辉煌再造传奇再度辉煌重振雄风复国兴邦光宗耀祖衣锦还乡功成名就名扬四海闻名遐迩赫赫有名鼎鼎大名赫赫扬扬声名显赫声名远播名满天下家喻户晓妇孺皆知老少皆知人人皆知举世闻名世界知名国际著名全球公认世界级大师泰斗权威专家顶尖学者领军人物核心骨干中坚力量主力军排头兵急先锋开路者奠基者开拓者先行者探路者引路人向导导游领航员船长舵手司机驾驶员操作员工程师技师工匠匠人师傅老师导师教授教授博士硕士学士学生学员弟子门徒学徒帮工伙计同伴伙伴朋友知己知己知彼百战不殆知己知彼了解对方也了解自己才能立于不败之地攻无不克战无不胜所向披靡势如破竹摧枯拉朽雷霆万钧排山倒海翻江倒海移山填海开天辟地女娲补天精卫填海夸父逐日后羿射日嫦娥奔月吴刚伐桂玉兔捣药蟾蜍献瑞金蟾吐宝刘海戏金蟾三足乌十日并出羲和浴日常羲浴月望舒御月结璘控阴舒光扬辉发华敷荣散景吐秀流照回天转地拨云见雾扫晴翻雨洗尘清浊澄氛涤秽去垢除污辟邪驱鬼镇妖降魔伏虎擒龙缚凤拿云捉月探囊取物手到擒来唾手可得易如反掌轻而易举不费吹灰之力毫不费力一蹴而就一步登天平步青云直上九霄扶摇直上九万里鹏程万里前程似锦锦绣前程美好未来光明大道康庄大路宽阔马路平坦大道笔直公路笔直街道笔直马路笔直街道路灯明亮霓虹闪烁灯火辉煌张灯结彩喜气洋洋欢欢喜喜高高兴兴快快乐乐幸幸福福甜甜蜜蜜恩恩爱爱亲亲热热和和气气团团圆圆全家福合家欢乐其乐融融天伦之乐共享天伦享受天伦之乐尽享人生乐趣体验生活滋味感受人间温暖品味生命真谛领悟宇宙奥秘洞察世界规律把握历史脉搏顺应时代潮流推动社会进步促进人类发展造福子孙后代惠及天下苍生恩泽万代流芳百世永垂不朽光耀千秋名垂青史载入史册彪炳千古传颂万年世代相传绵延不绝生生不息繁荣昌盛长治久安国泰民安安居乐业丰衣足食衣食无忧吃穿不愁住有所居行有所乘老有所养病有所医幼有所教学有所成业有所就劳有所获技有所用才得以展志得以抒情得以通意得以达心相通灵犀一点触类旁通举一反三触类旁通知一反三闻一知十闻风而动望风而逃避重就轻避实击虚避敌锋芒避让三分退一步海阔天空进一寸有一寸的欢喜争一分有一分的收获抢一秒有一秒的机会惜时如金光阴似箭日月如梭流年似水白驹过隙昙花一现稍纵即逝电光石火流星赶月风驰电掣迅雷不及掩耳盗铃之势破竹之势锐不可当勇往直前义无反顾赴汤蹈火万死不辞舍生取义杀身成仁成仁取义杀身以徇志殉道以全身视死如归宁死不辱宁为玉碎不为瓦全刚正不阿铁面无私大公无私一心一意全心全意尽心竭力竭尽全力全力以赴拼尽全力尽人事听天命谋事在人成事在天谋定而后动知止而后有定静而后能安安而后能虑虑而后能得物格而知至知至而意诚意诚而心正心正则身修身修则家齐家齐则国治国治则天下平天下太平四海升平八方来贺九州同庆万国衣冠拜冕旒千秋万岁颂圣明万世师表百代楷模千古流芳万古长青永垂不朽名垂青史光耀史册彪炳史册载入史册永志不忘铭记于心刻骨铭心没齿不忘终生难忘念念不忘魂牵梦萦朝思暮想日思夜想梦寐以求寝食难安辗转反侧夜不能寐坐立不安心急如焚焦头烂额狼狈不堪惊慌失措手忙脚乱不知所措束手无策一筹莫展黔驴技穷江郎才尽山穷水尽走投无路进退维谷骑虎难下腹背受敌四面楚歌众叛亲离孤掌难鸣独木难支单枪匹马孤军奋战匹夫之勇蚍蜉撼树螳臂当车不自量力井底之蛙坐井观天管中窥豹盲人摸象以偏概全断章取义望文生义穿凿附会牵强比附生搬硬套照本宣科拾人牙慧人云亦云随声附和趋炎附势阿谀奉承拍马屁溜须巴结攀龙附凤狗仗人势狐假虎威狼心狗肺猪朋狗友牛鬼蛇神妖魔鬼怪牛头马面阿鼻地狱十八层地狱阎罗王判官黑白无常十大阴帅孟婆汤奈何桥望乡台三生石彼岸花开黄泉路上无老少孤魂野鬼孤魂寡鬼单身汉光棍儿老光棍儿老处男老处女小处男小处女少妇美女美人佳人丽姝俊男帅哥靓妹俏妹俊俏姑娘美丽女人漂亮女孩可爱小孩天真烂漫活泼好动聪明伶俐机智过人足智多谋神机妙算运筹帷幄决胜千里雄才大略宏图伟略雄心壮志豪情壮志凌云之志鸿鹄之志燕雀安知鸿鹄之志哉胸无大志向隅寡合不合群落落寡合孤芳自赏孤标傲世傲骨嶙峋铁骨铮铮钢筋铁骨铜筋铁壁刀枪不入水火不侵金刚不坏肉身舍利佛家弟子道家修行儒家君子圣贤豪杰英雄好汉侠客剑客刺客杀手刺客杀手特工间谍谍报员情报员线人耳目哨兵瞭望者侦察兵狙击手神枪手神箭手弓箭手投掷物投射器抛射器弹弓弩机炮架火箭筒导弹巡航导弹洲际弹道核武器生化武器辐射污染生态灾难环境破坏森林砍伐水土流失沙漠化海平面上升全球变暖气候异常极端天气自然灾害地震海啸火山爆发山体滑坡泥石流洪水干旱暴雨暴雪台风飓风龙卷风冰雹霜冻雪灾冰冻严寒酷热高温酷暑炎热闷热潮湿干燥湿润清凉凉爽寒冷冰冷冰封雪覆盖天蔽日乌云密布阴雨连绵大雨滂沱倾盆而下大雨如注暴雨来袭雷电交加风雨大作电闪雷鸣狂风呼啸巨浪滔天波涛汹涌惊涛骇浪拍岸卷起千堆雪浪花飞溅泡沫翻涌海水湛蓝天空晴朗白云朵朵阳光明媚春风拂面秋高气爽夏日炎炎冬雪皑皑四季轮回春夏秋冬循环往复周而复始生生不息循环往复永无止境无穷无尽无边无际无涯无际广袤无垠浩瀚宇宙星河璀璨银河系太阳系地球家园蓝色星球绿色生命万物生灵众生平等慈悲为怀仁爱之心宽容待人宽宏大量心胸开阔豁达开朗乐观向上积极进取奋发图强自强不息厚德载物宁静致远淡泊明志非淡泊无以明志非宁静无以致远静水流深人淡如菊心如止水波澜不惊风平浪静岁月静好现世安稳此生此夜不长好明月明年何处看但愿人长久千里共婵娟花间一壶酒独酌无相亲举杯邀明月对影成三人我歌月徘徊我舞影零乱醒时同交欢醉后各分散永结无情游相期邈云汉李白月下独酌千古绝唱流传至今朗朗上口易于传唱口耳相传代代相传薪火相传绵延不绝生生不息繁荣昌盛长治久安国泰民安安居乐业丰衣足食衣食无忧吃穿不愁住有所居行有所乘老有所养病有所医幼有所教学有所成业有所就劳有所获技得以用才得以展志得以抒情得以通意达心相通灵犀一点触类旁通举一反三触类旁通知一反三闻一知十闻风而动望风而逃避重就轻避实击虚避敌锋芒避让三分退一步海阔天空进一寸有一寸欢喜争一分有一分收获抢一秒有一秒机会惜时如金光阴似箭日月如梭流年似水白驹过隙昙花一现稍纵即逝电光石火流星赶月风驰电掣迅雷不及掩耳盗铃之势破竹之势锐不可当勇往直前义无反顾赴汤蹈火万死不辞舍生取义杀身成仁成仁取义杀身以徇志殉道以全身视死如归宁死不辱宁为玉碎不为瓦全刚正不阿铁面无私大公无私一心一意全心全意尽心竭力竭尽全力全力以赴拼尽全力尽人事听天命谋事在人成事在天谋定而后动知止而后有定静而后能安安而后能虑虑后得物格而知至知至而意诚意诚而心正心正则身修身修则家齐家齐则国治国治则天下平天下太平四海升平八方来贺九州同庆万国衣冠拜冕旒千秋万岁颂圣明万世师表百代楷模千古流芳万古长青永垂不朽名垂青史光耀史册彪炳史册载入史册永志不忘铭记于心刻骨铭心没齿不忘终生难忘念念不忘魂牵梦萦朝思暮想日思夜想梦寐以求寝食难安辗转反侧夜不能寐坐立不安心急如焚焦头烂额狼狈不堪惊慌失措手忙脚乱不知所措束手无策一筹莫展黔驴技穷江郎才尽山穷水尽走投无路进退维谷骑虎难下腹背受敌四面楚歌众叛亲离孤掌难鸣独木难支单枪匹马孤军奋战匹夫之勇蚍蜉撼树螳臂当车不自量力井底之蛙坐井观天管中窥豹盲人摸象以偏概全断章取义望文生义穿凿附会牵强比附生搬硬套照本宣科拾人牙慧人云亦云随声附和趋炎附势阿谀奉承拍马屁溜须巴结攀龙附凤狗仗人势狐假虎威狼心狗肺猪朋狗友牛鬼蛇神妖魔鬼怪牛头马面阿鼻地狱十八层地狱阎罗王判官黑白无常十大阴帅孟婆汤奈何桥望乡台三生石彼岸花开黄泉路上无老少孤魂野鬼孤魂寡鬼单身汉光棍儿老光棍儿老处男老处女小处男小处女少妇美女美人佳人丽姝俊男帅哥靓妹俏妹俊俏姑娘美丽女人漂亮女孩可爱小孩天真烂漫活泼好动聪明伶俐机智过人足智多谋神机妙算运筹帷幄决胜千里雄才</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Uganda Kampala</dc:title>
  <dc:creator/>
  <dc:language>en</dc:language>
  <cp:keywords/>
  <dcterms:created xsi:type="dcterms:W3CDTF">2026-07-29T17:38:46Z</dcterms:created>
  <dcterms:modified xsi:type="dcterms:W3CDTF">2026-07-29T17:38:46Z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