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Bangalore</w:t>
      </w:r>
    </w:p>
    <w:bookmarkStart w:id="30" w:name="X25b68a4d3861ee1c6e4c72ee2a7ede748b8f511"/>
    <w:p>
      <w:pPr>
        <w:pStyle w:val="Heading1"/>
      </w:pPr>
      <w:r>
        <w:t xml:space="preserve">Seminar Presentation Slides</w:t>
      </w:r>
      <w:r>
        <w:br/>
      </w:r>
      <w:r>
        <w:t xml:space="preserve">The Modern Accountant in India Bangalore</w:t>
      </w:r>
    </w:p>
    <w:bookmarkStart w:id="20" w:name="slide-1-title-and-introduction"/>
    <w:p>
      <w:pPr>
        <w:pStyle w:val="Heading2"/>
      </w:pPr>
      <w:r>
        <w:t xml:space="preserve">Slide 1: Title and Introduction</w:t>
      </w:r>
    </w:p>
    <w:bookmarkEnd w:id="20"/>
    <w:p>
      <w:pPr>
        <w:pStyle w:val="FirstParagraph"/>
      </w:pPr>
      <w:r>
        <w:rPr>
          <w:bCs/>
          <w:b/>
        </w:rPr>
        <w:t xml:space="preserve">Seminar Topic:</w:t>
      </w:r>
      <w:r>
        <w:t xml:space="preserve"> </w:t>
      </w:r>
      <w:r>
        <w:t xml:space="preserve">Navigating the Financial Landscape: The Strategic Evolution of the Accountant in India Bangalore.</w:t>
      </w:r>
    </w:p>
    <w:p>
      <w:pPr>
        <w:pStyle w:val="BodyText"/>
      </w:pPr>
      <w:r>
        <w:t xml:space="preserve">Welcome to this comprehensive seminar presentation. Today, we delve into a critical examination of the accounting profession within one of Asia’s most dynamic economic hubs: India Bangalore. As the nation's capital of technology and innovation, Bangalore presents a unique ecosystem for financial professionals. This presentation aims to explore how the traditional role of an accountant is shifting towards becoming a strategic business partner, specifically tailored to meet the demands of this rapidly evolving Indian market.</w:t>
      </w:r>
    </w:p>
    <w:bookmarkStart w:id="21" w:name="slide-2-the-bangalore-economic-context"/>
    <w:p>
      <w:pPr>
        <w:pStyle w:val="Heading2"/>
      </w:pPr>
      <w:r>
        <w:t xml:space="preserve">Slide 2: The Bangalore Economic Context</w:t>
      </w:r>
    </w:p>
    <w:bookmarkEnd w:id="21"/>
    <w:p>
      <w:pPr>
        <w:pStyle w:val="FirstParagraph"/>
      </w:pPr>
      <w:r>
        <w:t xml:space="preserve">To understand the role of the Accountant in India Bangalore, one must first appreciate the local economic landscape. Bangalore is often referred to as the "Silicon Valley of India." It hosts a massive concentration of Information Technology (IT) firms, startup unicorns, and multinational corporations.</w:t>
      </w:r>
    </w:p>
    <w:p>
      <w:pPr>
        <w:numPr>
          <w:ilvl w:val="0"/>
          <w:numId w:val="1001"/>
        </w:numPr>
        <w:pStyle w:val="Compact"/>
      </w:pPr>
      <w:r>
        <w:rPr>
          <w:bCs/>
          <w:b/>
        </w:rPr>
        <w:t xml:space="preserve">Diverse Industries:</w:t>
      </w:r>
      <w:r>
        <w:t xml:space="preserve"> </w:t>
      </w:r>
      <w:r>
        <w:t xml:space="preserve">Unlike other cities dominated by manufacturing or agriculture, Bangalore’s economy is service-heavy, driven by software services, biotechnology, aerospace engineering, and telecommunications.</w:t>
      </w:r>
    </w:p>
    <w:p>
      <w:pPr>
        <w:numPr>
          <w:ilvl w:val="0"/>
          <w:numId w:val="1001"/>
        </w:numPr>
        <w:pStyle w:val="Compact"/>
      </w:pPr>
      <w:r>
        <w:rPr>
          <w:bCs/>
          <w:b/>
        </w:rPr>
        <w:t xml:space="preserve">The Startup Boom:</w:t>
      </w:r>
      <w:r>
        <w:t xml:space="preserve"> </w:t>
      </w:r>
      <w:r>
        <w:t xml:space="preserve">With thousands of startups emerging daily in the region (India Bangalore), the demand for agile financial advice has never been higher. Early-stage companies require not just compliance but strategic capital management.</w:t>
      </w:r>
    </w:p>
    <w:p>
      <w:pPr>
        <w:numPr>
          <w:ilvl w:val="0"/>
          <w:numId w:val="1001"/>
        </w:numPr>
        <w:pStyle w:val="Compact"/>
      </w:pPr>
      <w:r>
        <w:rPr>
          <w:bCs/>
          <w:b/>
        </w:rPr>
        <w:t xml:space="preserve">MNC Presence:</w:t>
      </w:r>
      <w:r>
        <w:t xml:space="preserve"> </w:t>
      </w:r>
      <w:r>
        <w:t xml:space="preserve">Global giants operating from India Bangalore require robust internal controls, transfer pricing expertise, and complex reporting structures that adhere to both local regulations and international standards.</w:t>
      </w:r>
    </w:p>
    <w:bookmarkStart w:id="22" w:name="Xeff1ef09c1cf6414ec320c975e899d74965843c"/>
    <w:p>
      <w:pPr>
        <w:pStyle w:val="Heading2"/>
      </w:pPr>
      <w:r>
        <w:t xml:space="preserve">Slide 3: Regulatory Landscape in India Bangalore</w:t>
      </w:r>
    </w:p>
    <w:bookmarkEnd w:id="22"/>
    <w:p>
      <w:pPr>
        <w:pStyle w:val="FirstParagraph"/>
      </w:pPr>
      <w:r>
        <w:t xml:space="preserve">The regulatory environment in India is stringent and constantly evolving. For any Accountant operating in this region, staying updated is not optional; it is mandatory.</w:t>
      </w:r>
    </w:p>
    <w:p>
      <w:pPr>
        <w:numPr>
          <w:ilvl w:val="0"/>
          <w:numId w:val="1002"/>
        </w:numPr>
        <w:pStyle w:val="Compact"/>
      </w:pPr>
      <w:r>
        <w:rPr>
          <w:bCs/>
          <w:b/>
        </w:rPr>
        <w:t xml:space="preserve">GST Implementation:</w:t>
      </w:r>
      <w:r>
        <w:t xml:space="preserve"> </w:t>
      </w:r>
      <w:r>
        <w:t xml:space="preserve">The Goods and Services Tax (GST) has revolutionized indirect taxation in India. An Accountant must master GST filing, reconciliation, and compliance to avoid heavy penalties for businesses in India Bangalore.</w:t>
      </w:r>
    </w:p>
    <w:p>
      <w:pPr>
        <w:numPr>
          <w:ilvl w:val="0"/>
          <w:numId w:val="1002"/>
        </w:numPr>
        <w:pStyle w:val="Compact"/>
      </w:pPr>
      <w:r>
        <w:rPr>
          <w:bCs/>
          <w:b/>
        </w:rPr>
        <w:t xml:space="preserve">Digital Accounting Mandates:</w:t>
      </w:r>
      <w:r>
        <w:t xml:space="preserve"> </w:t>
      </w:r>
      <w:r>
        <w:t xml:space="preserve">The Indian government is pushing for paperless transactions. E-invoicing and e-way bills are now compulsory for many entities. Professionals must be proficient in software that integrates seamlessly with the Goods and Services Tax Network (GSTN).</w:t>
      </w:r>
    </w:p>
    <w:p>
      <w:pPr>
        <w:numPr>
          <w:ilvl w:val="0"/>
          <w:numId w:val="1002"/>
        </w:numPr>
        <w:pStyle w:val="Compact"/>
      </w:pPr>
      <w:r>
        <w:rPr>
          <w:bCs/>
          <w:b/>
        </w:rPr>
        <w:t xml:space="preserve">RBI Guidelines:</w:t>
      </w:r>
      <w:r>
        <w:t xml:space="preserve"> </w:t>
      </w:r>
      <w:r>
        <w:t xml:space="preserve">For firms involved in foreign exchange or overseas investments, adherence to Reserve Bank of India (RBI) guidelines is crucial. Accountants act as the gatekeepers of these regulatory frameworks.</w:t>
      </w:r>
    </w:p>
    <w:bookmarkStart w:id="23" w:name="Xc2ea7256fd9544a65971659bea82f6e9c9cf96f"/>
    <w:p>
      <w:pPr>
        <w:pStyle w:val="Heading2"/>
      </w:pPr>
      <w:r>
        <w:t xml:space="preserve">Slide 4: The Shift from Bookkeeper to Strategic Advisor</w:t>
      </w:r>
    </w:p>
    <w:bookmarkEnd w:id="23"/>
    <w:p>
      <w:pPr>
        <w:pStyle w:val="FirstParagraph"/>
      </w:pPr>
      <w:r>
        <w:t xml:space="preserve">Gone are the days when an Accountant was merely a "number cruncher." In the competitive environment of India Bangalore, the value proposition has shifted dramatically.</w:t>
      </w:r>
    </w:p>
    <w:p>
      <w:pPr>
        <w:numPr>
          <w:ilvl w:val="0"/>
          <w:numId w:val="1003"/>
        </w:numPr>
        <w:pStyle w:val="Compact"/>
      </w:pPr>
      <w:r>
        <w:rPr>
          <w:bCs/>
          <w:b/>
        </w:rPr>
        <w:t xml:space="preserve">Data Analytics:</w:t>
      </w:r>
      <w:r>
        <w:t xml:space="preserve"> </w:t>
      </w:r>
      <w:r>
        <w:t xml:space="preserve">Modern accountants use data analytics to derive insights from financial data. They help businesses identify trends, forecast cash flow with greater accuracy, and optimize operational costs.</w:t>
      </w:r>
    </w:p>
    <w:p>
      <w:pPr>
        <w:numPr>
          <w:ilvl w:val="0"/>
          <w:numId w:val="1003"/>
        </w:numPr>
        <w:pStyle w:val="Compact"/>
      </w:pPr>
      <w:r>
        <w:rPr>
          <w:bCs/>
          <w:b/>
        </w:rPr>
        <w:t xml:space="preserve">Risk Management:</w:t>
      </w:r>
      <w:r>
        <w:t xml:space="preserve"> </w:t>
      </w:r>
      <w:r>
        <w:t xml:space="preserve">In a volatile market, the Accountant plays a pivotal role in identifying financial risks. Whether it is currency fluctuation for export-oriented firms or liquidity crunches for startups, strategic risk mitigation is key.</w:t>
      </w:r>
    </w:p>
    <w:p>
      <w:pPr>
        <w:numPr>
          <w:ilvl w:val="0"/>
          <w:numId w:val="1003"/>
        </w:numPr>
        <w:pStyle w:val="Compact"/>
      </w:pPr>
      <w:r>
        <w:rPr>
          <w:bCs/>
          <w:b/>
        </w:rPr>
        <w:t xml:space="preserve">Governance and Ethics:</w:t>
      </w:r>
      <w:r>
        <w:t xml:space="preserve"> </w:t>
      </w:r>
      <w:r>
        <w:t xml:space="preserve">With increasing scrutiny on corporate governance post-Enron and Satyam scandals, Accountants are essential in ensuring ethical practices and transparency within organizations across India Bangalore.</w:t>
      </w:r>
    </w:p>
    <w:bookmarkStart w:id="24" w:name="slide-5-technology-and-automation"/>
    <w:p>
      <w:pPr>
        <w:pStyle w:val="Heading2"/>
      </w:pPr>
      <w:r>
        <w:t xml:space="preserve">Slide 5: Technology and Automation</w:t>
      </w:r>
    </w:p>
    <w:bookmarkEnd w:id="24"/>
    <w:p>
      <w:pPr>
        <w:pStyle w:val="FirstParagraph"/>
      </w:pPr>
      <w:r>
        <w:t xml:space="preserve">Bangalore is a tech hub, and naturally, it leads the charge in adopting FinTech solutions. The Accountant must be technologically literate.</w:t>
      </w:r>
    </w:p>
    <w:p>
      <w:pPr>
        <w:numPr>
          <w:ilvl w:val="0"/>
          <w:numId w:val="1004"/>
        </w:numPr>
        <w:pStyle w:val="Compact"/>
      </w:pPr>
      <w:r>
        <w:rPr>
          <w:bCs/>
          <w:b/>
        </w:rPr>
        <w:t xml:space="preserve">Cloud Accounting:</w:t>
      </w:r>
      <w:r>
        <w:t xml:space="preserve"> </w:t>
      </w:r>
      <w:r>
        <w:t xml:space="preserve">Software like Tally Prime, Zoho Books, and SAP S/4HANA are ubiquitous in India Bangalore. Accountants must manage cloud infrastructure to ensure data security and real-time accessibility for clients.</w:t>
      </w:r>
    </w:p>
    <w:p>
      <w:pPr>
        <w:numPr>
          <w:ilvl w:val="0"/>
          <w:numId w:val="1004"/>
        </w:numPr>
        <w:pStyle w:val="Compact"/>
      </w:pPr>
      <w:r>
        <w:rPr>
          <w:bCs/>
          <w:b/>
        </w:rPr>
        <w:t xml:space="preserve">RPA (Robotic Process Automation):</w:t>
      </w:r>
    </w:p>
    <w:p>
      <w:pPr>
        <w:numPr>
          <w:ilvl w:val="0"/>
          <w:numId w:val="1004"/>
        </w:numPr>
        <w:pStyle w:val="Compact"/>
      </w:pPr>
      <w:r>
        <w:rPr>
          <w:bCs/>
          <w:b/>
        </w:rPr>
        <w:t xml:space="preserve">Cybersecurity Awareness:</w:t>
      </w:r>
      <w:r>
        <w:t xml:space="preserve"> </w:t>
      </w:r>
      <w:r>
        <w:t xml:space="preserve">As financial data moves online, protecting client information is paramount. Accountants must understand basic cybersecurity protocols to safeguard sensitive financial records against breaches.</w:t>
      </w:r>
    </w:p>
    <w:bookmarkStart w:id="25" w:name="slide-6-talent-and-skill-requirements"/>
    <w:p>
      <w:pPr>
        <w:pStyle w:val="Heading2"/>
      </w:pPr>
      <w:r>
        <w:t xml:space="preserve">Slide 6: Talent and Skill Requirements</w:t>
      </w:r>
    </w:p>
    <w:bookmarkEnd w:id="25"/>
    <w:p>
      <w:pPr>
        <w:pStyle w:val="FirstParagraph"/>
      </w:pPr>
      <w:r>
        <w:t xml:space="preserve">The demand for skilled professionals in India Bangalore is outstripping supply. To remain relevant, Accountants must cultivate a specific set of skills.</w:t>
      </w:r>
    </w:p>
    <w:p>
      <w:pPr>
        <w:numPr>
          <w:ilvl w:val="0"/>
          <w:numId w:val="1005"/>
        </w:numPr>
        <w:pStyle w:val="Compact"/>
      </w:pPr>
      <w:r>
        <w:rPr>
          <w:bCs/>
          <w:b/>
        </w:rPr>
        <w:t xml:space="preserve">Tech-Savviness:</w:t>
      </w:r>
      <w:r>
        <w:t xml:space="preserve"> </w:t>
      </w:r>
      <w:r>
        <w:t xml:space="preserve">Proficiency in SQL, Python, or advanced Excel macros is becoming a differentiator for top-tier Accountants.</w:t>
      </w:r>
    </w:p>
    <w:p>
      <w:pPr>
        <w:numPr>
          <w:ilvl w:val="0"/>
          <w:numId w:val="1005"/>
        </w:numPr>
        <w:pStyle w:val="Compact"/>
      </w:pPr>
      <w:r>
        <w:rPr>
          <w:bCs/>
          <w:b/>
        </w:rPr>
        <w:t xml:space="preserve">Soft Skills:</w:t>
      </w:r>
      <w:r>
        <w:t xml:space="preserve"> </w:t>
      </w:r>
      <w:r>
        <w:t xml:space="preserve">Communication and presentation skills are vital. An Accountant must be able to explain complex financial concepts to non-financial stakeholders, such as engineers and product managers in tech firms.</w:t>
      </w:r>
    </w:p>
    <w:p>
      <w:pPr>
        <w:numPr>
          <w:ilvl w:val="0"/>
          <w:numId w:val="1005"/>
        </w:numPr>
        <w:pStyle w:val="Compact"/>
      </w:pPr>
      <w:r>
        <w:rPr>
          <w:bCs/>
          <w:b/>
        </w:rPr>
        <w:t xml:space="preserve">Lifelong Learning:</w:t>
      </w:r>
      <w:r>
        <w:t xml:space="preserve"> </w:t>
      </w:r>
      <w:r>
        <w:t xml:space="preserve">The curriculum for CA (Chartered Accountancy) or CPA exams is just the beginning. Continuous professional education (CPE) on new tax laws and accounting standards is required to maintain competency in the fast-paced environment of India Bangalore.</w:t>
      </w:r>
    </w:p>
    <w:bookmarkStart w:id="26" w:name="slide-7-challenges-facing-the-profession"/>
    <w:p>
      <w:pPr>
        <w:pStyle w:val="Heading2"/>
      </w:pPr>
      <w:r>
        <w:t xml:space="preserve">Slide 7: Challenges Facing the Profession</w:t>
      </w:r>
    </w:p>
    <w:bookmarkEnd w:id="26"/>
    <w:p>
      <w:pPr>
        <w:pStyle w:val="FirstParagraph"/>
      </w:pPr>
      <w:r>
        <w:t xml:space="preserve">Despite the opportunities, Accountants in India Bangalore face significant challenges.</w:t>
      </w:r>
    </w:p>
    <w:p>
      <w:pPr>
        <w:numPr>
          <w:ilvl w:val="0"/>
          <w:numId w:val="1006"/>
        </w:numPr>
        <w:pStyle w:val="Compact"/>
      </w:pPr>
      <w:r>
        <w:rPr>
          <w:bCs/>
          <w:b/>
        </w:rPr>
        <w:t xml:space="preserve">Tax Complexity:</w:t>
      </w:r>
      <w:r>
        <w:t xml:space="preserve"> </w:t>
      </w:r>
      <w:r>
        <w:t xml:space="preserve">The frequent changes in Indian tax laws create a steep learning curve and high compliance burden.</w:t>
      </w:r>
    </w:p>
    <w:p>
      <w:pPr>
        <w:numPr>
          <w:ilvl w:val="0"/>
          <w:numId w:val="1006"/>
        </w:numPr>
        <w:pStyle w:val="Compact"/>
      </w:pPr>
      <w:r>
        <w:rPr>
          <w:bCs/>
          <w:b/>
        </w:rPr>
        <w:t xml:space="preserve">Cyber Threats:</w:t>
      </w:r>
      <w:r>
        <w:t xml:space="preserve"> </w:t>
      </w:r>
      <w:r>
        <w:t xml:space="preserve">As digital adoption grows, so does the risk of financial fraud. Protecting assets requires constant vigilance.</w:t>
      </w:r>
    </w:p>
    <w:p>
      <w:pPr>
        <w:numPr>
          <w:ilvl w:val="0"/>
          <w:numId w:val="1006"/>
        </w:numPr>
        <w:pStyle w:val="Compact"/>
      </w:pPr>
      <w:r>
        <w:rPr>
          <w:bCs/>
          <w:b/>
        </w:rPr>
        <w:t xml:space="preserve">Talent Retention:</w:t>
      </w:r>
      <w:r>
        <w:t xml:space="preserve"> </w:t>
      </w:r>
      <w:r>
        <w:t xml:space="preserve">With many tech companies poaching data analysts and finance professionals, traditional accounting firms struggle to retain top talent. Competitive compensation and career growth paths are essential.</w:t>
      </w:r>
    </w:p>
    <w:bookmarkStart w:id="27" w:name="slide-8-future-outlook"/>
    <w:p>
      <w:pPr>
        <w:pStyle w:val="Heading2"/>
      </w:pPr>
      <w:r>
        <w:t xml:space="preserve">Slide 8: Future Outlook</w:t>
      </w:r>
    </w:p>
    <w:bookmarkEnd w:id="27"/>
    <w:p>
      <w:pPr>
        <w:pStyle w:val="FirstParagraph"/>
      </w:pPr>
      <w:r>
        <w:t xml:space="preserve">The future for the Accountant in India Bangalore is bright but transformative.</w:t>
      </w:r>
    </w:p>
    <w:p>
      <w:pPr>
        <w:numPr>
          <w:ilvl w:val="0"/>
          <w:numId w:val="1007"/>
        </w:numPr>
        <w:pStyle w:val="Compact"/>
      </w:pPr>
      <w:r>
        <w:rPr>
          <w:bCs/>
          <w:b/>
        </w:rPr>
        <w:t xml:space="preserve">Audit Analytics:</w:t>
      </w:r>
      <w:r>
        <w:t xml:space="preserve"> </w:t>
      </w:r>
      <w:r>
        <w:t xml:space="preserve">Audits will become more data-centric, utilizing AI to detect anomalies in real-time rather than sample-based testing.</w:t>
      </w:r>
    </w:p>
    <w:p>
      <w:pPr>
        <w:numPr>
          <w:ilvl w:val="0"/>
          <w:numId w:val="1007"/>
        </w:numPr>
        <w:pStyle w:val="Compact"/>
      </w:pPr>
      <w:r>
        <w:rPr>
          <w:bCs/>
          <w:b/>
        </w:rPr>
        <w:t xml:space="preserve">Sustainability Reporting:</w:t>
      </w:r>
      <w:r>
        <w:t xml:space="preserve"> </w:t>
      </w:r>
      <w:r>
        <w:t xml:space="preserve">With global emphasis on ESG (Environmental, Social, and Governance) factors, Accountants will need to master non-financial reporting standards.</w:t>
      </w:r>
    </w:p>
    <w:p>
      <w:pPr>
        <w:numPr>
          <w:ilvl w:val="0"/>
          <w:numId w:val="1007"/>
        </w:numPr>
        <w:pStyle w:val="Compact"/>
      </w:pPr>
      <w:r>
        <w:rPr>
          <w:bCs/>
          <w:b/>
        </w:rPr>
        <w:t xml:space="preserve">Become Business Partners:</w:t>
      </w:r>
      <w:r>
        <w:t xml:space="preserve"> </w:t>
      </w:r>
      <w:r>
        <w:t xml:space="preserve">Ultimately, the Accountant will evolve into a co-pilot for business leaders. In the vibrant ecosystem of India Bangalore, those who embrace change and leverage technology will lead the profession forward.</w:t>
      </w:r>
    </w:p>
    <w:bookmarkStart w:id="28" w:name="slide-9-conclusion-and-qa"/>
    <w:p>
      <w:pPr>
        <w:pStyle w:val="Heading2"/>
      </w:pPr>
      <w:r>
        <w:t xml:space="preserve">Slide 9: Conclusion and Q&amp;A</w:t>
      </w:r>
    </w:p>
    <w:bookmarkEnd w:id="28"/>
    <w:p>
      <w:pPr>
        <w:pStyle w:val="FirstParagraph"/>
      </w:pPr>
      <w:r>
        <w:t xml:space="preserve">In conclusion, the role of the Accountant in India Bangalore is undergoing a profound transformation. Driven by technological advancement, regulatory complexity, and the unique needs of a tech-centric economy, modern accountants are no longer just record-keepers but strategic advisors.</w:t>
      </w:r>
    </w:p>
    <w:p>
      <w:pPr>
        <w:pStyle w:val="BodyText"/>
      </w:pPr>
      <w:r>
        <w:t xml:space="preserve">For professionals looking to excel in this market, continuous upskilling and technological adaptation are key. The Accountant is central to the financial health and strategic growth of businesses in this dynamic Indian metropolis.</w:t>
      </w:r>
    </w:p>
    <w:bookmarkStart w:id="29" w:name="thank-you"/>
    <w:p>
      <w:pPr>
        <w:pStyle w:val="Heading3"/>
      </w:pPr>
      <w:r>
        <w:t xml:space="preserve">Thank You</w:t>
      </w:r>
    </w:p>
    <w:p>
      <w:pPr>
        <w:pStyle w:val="FirstParagraph"/>
      </w:pPr>
      <w:r>
        <w:t xml:space="preserve">We now open the floor for questions regarding specific challenges faced by Accountants 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Strategic Role of the Accountant in India Bangalore</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