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India</w:t>
      </w:r>
      <w:r>
        <w:t xml:space="preserve"> </w:t>
      </w:r>
      <w:r>
        <w:t xml:space="preserve">Mumbai</w:t>
      </w:r>
    </w:p>
    <w:bookmarkStart w:id="21" w:name="seminar-presentation-slides"/>
    <w:p>
      <w:pPr>
        <w:pStyle w:val="Heading1"/>
      </w:pPr>
      <w:r>
        <w:t xml:space="preserve">Seminar Presentation Slides</w:t>
      </w:r>
    </w:p>
    <w:bookmarkStart w:id="20" w:name="Xaf44c843952a67b8ba6459ff7c8de4d258a57a7"/>
    <w:p>
      <w:pPr>
        <w:pStyle w:val="Heading2"/>
      </w:pPr>
      <w:r>
        <w:t xml:space="preserve">Navigating Financial Complexity: The Evolving Role of the Accountant in India Mumbai</w:t>
      </w:r>
    </w:p>
    <w:p>
      <w:pPr>
        <w:pStyle w:val="FirstParagraph"/>
      </w:pPr>
      <w:r>
        <w:rPr>
          <w:bCs/>
          <w:b/>
        </w:rPr>
        <w:t xml:space="preserve">Date:</w:t>
      </w:r>
      <w:r>
        <w:t xml:space="preserve"> </w:t>
      </w:r>
      <w:r>
        <w:t xml:space="preserve">October 26, 2023 |</w:t>
      </w:r>
      <w:r>
        <w:t xml:space="preserve"> </w:t>
      </w:r>
      <w:r>
        <w:rPr>
          <w:bCs/>
          <w:b/>
        </w:rPr>
        <w:t xml:space="preserve">Venue:</w:t>
      </w:r>
      <w:r>
        <w:t xml:space="preserve"> </w:t>
      </w:r>
      <w:r>
        <w:t xml:space="preserve">Conference Hall B, Nariman Point</w:t>
      </w:r>
    </w:p>
    <w:bookmarkEnd w:id="20"/>
    <w:bookmarkEnd w:id="21"/>
    <w:bookmarkStart w:id="22" w:name="X238eb04964258fda5b14796e9f880ade212b785"/>
    <w:p>
      <w:pPr>
        <w:pStyle w:val="Heading3"/>
      </w:pPr>
      <w:r>
        <w:t xml:space="preserve">Seminar Presentation Slides: Session One – Contextualizing the Environment</w:t>
      </w:r>
    </w:p>
    <w:p>
      <w:pPr>
        <w:pStyle w:val="FirstParagraph"/>
      </w:pPr>
      <w:r>
        <w:t xml:space="preserve">Welcome to this comprehensive seminar presentation slides document, designed to explore the multifaceted role of an Accountant within one of the most dynamic economic hubs in Asia. Mumbai, often referred to as the "City of Dreams" and the financial capital of India Mumbai, stands as a testament to rapid industrial growth and complex financial ecosystems. This presentation aims to dissect how modern accounting practices are not merely about bookkeeping but serve as strategic pillars for businesses operating in this bustling metropolis.</w:t>
      </w:r>
    </w:p>
    <w:p>
      <w:pPr>
        <w:pStyle w:val="BodyText"/>
      </w:pPr>
      <w:r>
        <w:rPr>
          <w:bCs/>
          <w:b/>
        </w:rPr>
        <w:t xml:space="preserve">Key Objective:</w:t>
      </w:r>
      <w:r>
        <w:t xml:space="preserve"> </w:t>
      </w:r>
      <w:r>
        <w:t xml:space="preserve">To understand how an Accountant in India Mumbai navigates regulatory frameworks, leverages technology, and drives sustainable business growth amidst intense market competition.</w:t>
      </w:r>
    </w:p>
    <w:p>
      <w:pPr>
        <w:pStyle w:val="BodyText"/>
      </w:pPr>
      <w:r>
        <w:t xml:space="preserve">Mumbai is home to the Bombay Stock Exchange (BSE) and the Reserve Bank of India (RBI). Consequently, the pressure on financial professionals here is immense. The accountant in India Mumbai must possess a unique blend of technical proficiency, ethical integrity, and strategic foresight. This seminar will delve into these dimensions, providing stakeholders with actionable insights.</w:t>
      </w:r>
    </w:p>
    <w:bookmarkEnd w:id="22"/>
    <w:bookmarkStart w:id="23" w:name="Xf155079a0ac9178382b3efe2999828cd61cd6fe"/>
    <w:p>
      <w:pPr>
        <w:pStyle w:val="Heading3"/>
      </w:pPr>
      <w:r>
        <w:t xml:space="preserve">Seminar Presentation Slides: Session Two – Regulatory Compliance in India Mumbai</w:t>
      </w:r>
    </w:p>
    <w:p>
      <w:pPr>
        <w:pStyle w:val="FirstParagraph"/>
      </w:pPr>
      <w:r>
        <w:t xml:space="preserve">The regulatory environment in India Mumbai is characterized by a rigorous framework designed to ensure transparency and accountability. For any accountant practicing here, staying compliant is not optional; it is existential. The primary governing bodies include the Institute of Chartered Accountants of India (ICAI), the Securities and Exchange Board of India (SEBI), and local municipal corporations.</w:t>
      </w:r>
    </w:p>
    <w:p>
      <w:pPr>
        <w:numPr>
          <w:ilvl w:val="0"/>
          <w:numId w:val="1001"/>
        </w:numPr>
        <w:pStyle w:val="Compact"/>
      </w:pPr>
      <w:r>
        <w:rPr>
          <w:bCs/>
          <w:b/>
        </w:rPr>
        <w:t xml:space="preserve">Taxation Compliance:</w:t>
      </w:r>
      <w:r>
        <w:t xml:space="preserve"> </w:t>
      </w:r>
      <w:r>
        <w:t xml:space="preserve">With the implementation of GST (Goods and Services Tax) in India Mumbai, accountants must master complex filing procedures. The transition from multiple indirect taxes to a unified GST regime has significantly altered the workflow for financial professionals in this region.</w:t>
      </w:r>
    </w:p>
    <w:p>
      <w:pPr>
        <w:numPr>
          <w:ilvl w:val="0"/>
          <w:numId w:val="1001"/>
        </w:numPr>
        <w:pStyle w:val="Compact"/>
      </w:pPr>
      <w:r>
        <w:rPr>
          <w:bCs/>
          <w:b/>
        </w:rPr>
        <w:t xml:space="preserve">Corporate Law:</w:t>
      </w:r>
      <w:r>
        <w:t xml:space="preserve"> </w:t>
      </w:r>
      <w:r>
        <w:t xml:space="preserve">Under the Companies Act, 2013, companies registered in India Mumbai face stringent disclosure requirements. Accountants are responsible for ensuring that annual returns, financial statements, and audit reports meet statutory deadlines to avoid penalties.</w:t>
      </w:r>
    </w:p>
    <w:p>
      <w:pPr>
        <w:numPr>
          <w:ilvl w:val="0"/>
          <w:numId w:val="1001"/>
        </w:numPr>
        <w:pStyle w:val="Compact"/>
      </w:pPr>
      <w:r>
        <w:rPr>
          <w:bCs/>
          <w:b/>
        </w:rPr>
        <w:t xml:space="preserve">FEMA Regulations:</w:t>
      </w:r>
      <w:r>
        <w:t xml:space="preserve"> </w:t>
      </w:r>
      <w:r>
        <w:t xml:space="preserve">Given Mumbai’s status as a global trade hub, Foreign Exchange Management Act (FEMA) compliance is crucial for firms dealing with international transactions. An Accountant in India Mumbai must be well-versed in reporting requirements for foreign investments and repatriation of funds.</w:t>
      </w:r>
    </w:p>
    <w:p>
      <w:pPr>
        <w:pStyle w:val="FirstParagraph"/>
      </w:pPr>
      <w:r>
        <w:t xml:space="preserve">Navigating these regulations requires continuous education and adaptation. The seminar presentation slides emphasize that non-compliance can lead to severe reputational damage and legal repercussions, making the accountant a critical guardian of corporate integrity.</w:t>
      </w:r>
    </w:p>
    <w:bookmarkEnd w:id="23"/>
    <w:bookmarkStart w:id="24" w:name="X4048b7b703fa6bb8fb5bb1be8213074d8575175"/>
    <w:p>
      <w:pPr>
        <w:pStyle w:val="Heading3"/>
      </w:pPr>
      <w:r>
        <w:t xml:space="preserve">Seminar Presentation Slides: Session Three – The Digital Transformation</w:t>
      </w:r>
    </w:p>
    <w:p>
      <w:pPr>
        <w:pStyle w:val="FirstParagraph"/>
      </w:pPr>
      <w:r>
        <w:t xml:space="preserve">The role of an Accountant in India Mumbai is undergoing a seismic shift due to digital transformation. Traditional manual ledgers are being replaced by cloud-based accounting software, artificial intelligence (AI), and blockchain technologies. In the fast-paced environment of India Mumbai, efficiency is paramount.</w:t>
      </w:r>
    </w:p>
    <w:p>
      <w:pPr>
        <w:pStyle w:val="BodyText"/>
      </w:pPr>
      <w:r>
        <w:rPr>
          <w:bCs/>
          <w:b/>
        </w:rPr>
        <w:t xml:space="preserve">Technological Tools:</w:t>
      </w:r>
      <w:r>
        <w:t xml:space="preserve"> </w:t>
      </w:r>
      <w:r>
        <w:t xml:space="preserve">Leading firms in India Mumbai are adopting tools like Tally Prime, QuickBooks Online, and SAP Business One to automate routine tasks. This automation allows accountants to shift their focus from data entry to data analysis.</w:t>
      </w:r>
    </w:p>
    <w:p>
      <w:pPr>
        <w:pStyle w:val="BodyText"/>
      </w:pPr>
      <w:r>
        <w:t xml:space="preserve">Data analytics is becoming a core competency for an Accountant in India Mumbai. By leveraging big data, professionals can provide predictive insights rather than just historical reporting. For instance, analyzing consumer spending patterns in Mumbai’s retail sector can help businesses forecast inventory needs with greater accuracy. Furthermore, cybersecurity has become a focal point; accountants must ensure that financial data stored on cloud platforms is protected against cyber threats.</w:t>
      </w:r>
    </w:p>
    <w:bookmarkEnd w:id="24"/>
    <w:bookmarkStart w:id="25" w:name="X7444a306288ee17d2928154d1771377cb563921"/>
    <w:p>
      <w:pPr>
        <w:pStyle w:val="Heading3"/>
      </w:pPr>
      <w:r>
        <w:t xml:space="preserve">Seminar Presentation Slides: Session Four – Beyond Bookkeeping</w:t>
      </w:r>
    </w:p>
    <w:p>
      <w:pPr>
        <w:pStyle w:val="FirstParagraph"/>
      </w:pPr>
      <w:r>
        <w:t xml:space="preserve">In the context of India Mumbai, where capital flows rapidly and competition is fierce, the value proposition of an accountant has evolved. Today, an Accountant in India Mumbai is viewed as a strategic business partner. They are involved in decision-making processes that shape the future trajectory of companies.</w:t>
      </w:r>
    </w:p>
    <w:p>
      <w:pPr>
        <w:numPr>
          <w:ilvl w:val="0"/>
          <w:numId w:val="1002"/>
        </w:numPr>
        <w:pStyle w:val="Compact"/>
      </w:pPr>
      <w:r>
        <w:rPr>
          <w:bCs/>
          <w:b/>
        </w:rPr>
        <w:t xml:space="preserve">Funding and Investment:</w:t>
      </w:r>
      <w:r>
        <w:t xml:space="preserve"> </w:t>
      </w:r>
      <w:r>
        <w:t xml:space="preserve">Startups and SMEs in Mumbai often rely on venture capital and bank loans. An accountant plays a pivotal role in preparing feasibility studies, cash flow projections, and pitch decks to secure funding. Understanding the valuation metrics preferred by Indian investors is essential.</w:t>
      </w:r>
    </w:p>
    <w:p>
      <w:pPr>
        <w:numPr>
          <w:ilvl w:val="0"/>
          <w:numId w:val="1002"/>
        </w:numPr>
        <w:pStyle w:val="Compact"/>
      </w:pPr>
      <w:r>
        <w:rPr>
          <w:bCs/>
          <w:b/>
        </w:rPr>
        <w:t xml:space="preserve">Risk Management:</w:t>
      </w:r>
      <w:r>
        <w:t xml:space="preserve"> </w:t>
      </w:r>
      <w:r>
        <w:t xml:space="preserve">Economic volatility affects India Mumbai significantly. Accountants help businesses identify financial risks, whether related to currency fluctuations, supply chain disruptions, or interest rate changes. They develop hedging strategies and contingency plans to mitigate these risks.</w:t>
      </w:r>
    </w:p>
    <w:p>
      <w:pPr>
        <w:numPr>
          <w:ilvl w:val="0"/>
          <w:numId w:val="1002"/>
        </w:numPr>
        <w:pStyle w:val="Compact"/>
      </w:pPr>
      <w:r>
        <w:rPr>
          <w:bCs/>
          <w:b/>
        </w:rPr>
        <w:t xml:space="preserve">Tax Planning:</w:t>
      </w:r>
      <w:r>
        <w:t xml:space="preserve"> </w:t>
      </w:r>
      <w:r>
        <w:t xml:space="preserve">Proactive tax planning is distinct from compliance. An Accountant in India Mumbai works closely with business owners to structure transactions in a way that minimizes tax liability while remaining fully compliant with the law. This includes utilizing incentives provided by the Maharashtra state government for specific industries.</w:t>
      </w:r>
    </w:p>
    <w:bookmarkEnd w:id="25"/>
    <w:bookmarkStart w:id="26" w:name="Xbeb93922795fb9a5fc8048689efd1b6b53bb953"/>
    <w:p>
      <w:pPr>
        <w:pStyle w:val="Heading3"/>
      </w:pPr>
      <w:r>
        <w:t xml:space="preserve">Seminar Presentation Slides: Session Five – Ethics and Professionalism</w:t>
      </w:r>
    </w:p>
    <w:p>
      <w:pPr>
        <w:pStyle w:val="FirstParagraph"/>
      </w:pPr>
      <w:r>
        <w:t xml:space="preserve">Trust is the currency of finance. In the high-stakes environment of India Mumbai, ethical conduct is non-negotiable. The seminar presentation slides highlight that an Accountant in India Mumbai must adhere to a strict code of ethics established by professional bodies like the ICAI.</w:t>
      </w:r>
    </w:p>
    <w:p>
      <w:pPr>
        <w:pStyle w:val="BodyText"/>
      </w:pPr>
      <w:r>
        <w:t xml:space="preserve">Issues such as tax evasion, money laundering, and fraudulent reporting pose significant threats to the financial ecosystem. Therefore, integrity is paramount. An accountant serves as the conscience of the organization, ensuring that all financial dealings are transparent and honest. Moreover, soft skills such as communication and negotiation are increasingly important. An Accountant in India Mumbai must be able to explain complex financial concepts to non-financial stakeholders clearly and effectively.</w:t>
      </w:r>
    </w:p>
    <w:bookmarkEnd w:id="26"/>
    <w:bookmarkStart w:id="27" w:name="X330d428810fd298647e4114b304b07a5bf918d4"/>
    <w:p>
      <w:pPr>
        <w:pStyle w:val="Heading3"/>
      </w:pPr>
      <w:r>
        <w:t xml:space="preserve">Seminar Presentation Slides: Session Six – The Road Ahead</w:t>
      </w:r>
    </w:p>
    <w:p>
      <w:pPr>
        <w:pStyle w:val="FirstParagraph"/>
      </w:pPr>
      <w:r>
        <w:t xml:space="preserve">Looking forward, the demand for skilled accountants in India Mumbai is projected to grow. As more multinational corporations set up headquarters in Mumbai, and as local businesses expand globally, the complexity of financial management increases. The future accountant must be agile, tech-savvy, and strategically minded.</w:t>
      </w:r>
    </w:p>
    <w:p>
      <w:pPr>
        <w:numPr>
          <w:ilvl w:val="0"/>
          <w:numId w:val="1003"/>
        </w:numPr>
        <w:pStyle w:val="Compact"/>
      </w:pPr>
      <w:r>
        <w:rPr>
          <w:bCs/>
          <w:b/>
        </w:rPr>
        <w:t xml:space="preserve">Sustainability Reporting:</w:t>
      </w:r>
      <w:r>
        <w:t xml:space="preserve"> </w:t>
      </w:r>
      <w:r>
        <w:t xml:space="preserve">With a growing emphasis on Environmental, Social, and Governance (ESG) criteria in India Mumbai’s corporate sector, accountants will need to measure and report on non-financial metrics.</w:t>
      </w:r>
    </w:p>
    <w:p>
      <w:pPr>
        <w:numPr>
          <w:ilvl w:val="0"/>
          <w:numId w:val="1003"/>
        </w:numPr>
        <w:pStyle w:val="Compact"/>
      </w:pPr>
      <w:r>
        <w:rPr>
          <w:bCs/>
          <w:b/>
        </w:rPr>
        <w:t xml:space="preserve">Gig Economy Accounting:</w:t>
      </w:r>
      <w:r>
        <w:t xml:space="preserve"> </w:t>
      </w:r>
      <w:r>
        <w:t xml:space="preserve">The rise of the gig economy in cities like India Mumbai presents new challenges for tax collection and compliance. Accountants will play a key role in developing frameworks for this emerging workforce.</w:t>
      </w:r>
    </w:p>
    <w:p>
      <w:pPr>
        <w:pStyle w:val="FirstParagraph"/>
      </w:pPr>
      <w:r>
        <w:t xml:space="preserve">In conclusion, this seminar presentation slides document underscores that the role of an Accountant in India Mumbai is dynamic and critical. They are not just record-keepers but architects of financial stability and growth.</w:t>
      </w:r>
    </w:p>
    <w:bookmarkEnd w:id="27"/>
    <w:bookmarkStart w:id="28" w:name="X6317f9d83155e4120d20988a5ba96f816a704b5"/>
    <w:p>
      <w:pPr>
        <w:pStyle w:val="Heading3"/>
      </w:pPr>
      <w:r>
        <w:t xml:space="preserve">Seminar Presentation Slides: Session Seven – Conclusion and Discussion</w:t>
      </w:r>
    </w:p>
    <w:p>
      <w:pPr>
        <w:pStyle w:val="FirstParagraph"/>
      </w:pPr>
      <w:r>
        <w:t xml:space="preserve">We thank you for your attention during this comprehensive overview of the accountant's role in India Mumbai. The intersection of traditional accounting principles with modern technological advancements creates a vibrant landscape for professionals.</w:t>
      </w:r>
    </w:p>
    <w:p>
      <w:pPr>
        <w:pStyle w:val="BodyText"/>
      </w:pPr>
      <w:r>
        <w:rPr>
          <w:bCs/>
          <w:b/>
        </w:rPr>
        <w:t xml:space="preserve">Open Floor:</w:t>
      </w:r>
      <w:r>
        <w:t xml:space="preserve"> </w:t>
      </w:r>
      <w:r>
        <w:t xml:space="preserve">We now invite questions and discussions regarding specific challenges faced by accountants in the Indian Mumbai market, regulatory updates, or career development strategies.</w:t>
      </w:r>
    </w:p>
    <w:p>
      <w:pPr>
        <w:pStyle w:val="BodyText"/>
      </w:pPr>
      <w:r>
        <w:rPr>
          <w:iCs/>
          <w:i/>
        </w:rPr>
        <w:t xml:space="preserve">Contact Information:</w:t>
      </w:r>
      <w:r>
        <w:br/>
      </w:r>
      <w:r>
        <w:t xml:space="preserve">Email: seminar@financetalks.in</w:t>
      </w:r>
      <w:r>
        <w:br/>
      </w:r>
      <w:r>
        <w:t xml:space="preserve">Website: www.financialseminarindiamumbai.com</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an Accountant in India Mumbai</dc:title>
  <dc:creator/>
  <dc:language>en</dc:language>
  <cp:keywords/>
  <dcterms:created xsi:type="dcterms:W3CDTF">2026-07-29T16:05:42Z</dcterms:created>
  <dcterms:modified xsi:type="dcterms:W3CDTF">2026-07-29T16:05:42Z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