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Nepal</w:t>
      </w:r>
      <w:r>
        <w:t xml:space="preserve"> </w:t>
      </w:r>
      <w:r>
        <w:t xml:space="preserve">Kathmandu</w:t>
      </w:r>
    </w:p>
    <w:bookmarkStart w:id="20" w:name="X8c1d37fe0b886b9e6ff38da5b37f051fdaf40c6"/>
    <w:p>
      <w:pPr>
        <w:pStyle w:val="Heading1"/>
      </w:pPr>
      <w:r>
        <w:t xml:space="preserve">Seminar Presentation Slides: The Evolving Role of Accountants in Nepal Kathmandu</w:t>
      </w:r>
    </w:p>
    <w:p>
      <w:pPr>
        <w:pStyle w:val="FirstParagraph"/>
      </w:pPr>
      <w:r>
        <w:rPr>
          <w:bCs/>
          <w:b/>
        </w:rPr>
        <w:t xml:space="preserve">Presentation Topic:</w:t>
      </w:r>
      <w:r>
        <w:t xml:space="preserve"> </w:t>
      </w:r>
      <w:r>
        <w:t xml:space="preserve">Navigating Financial Compliance, Digital Transformation, and Strategic Leadership for the Modern Accountant in the Himalayan Capital.</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Chartered Accountants, Finance Students, Business Owners in Nepal Kathmandu.</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slides designed specifically for the professional community in Nepal Kathmandu. As we stand at the crossroads of traditional values and rapid modernization, the role of an accountant has transcended mere bookkeeping. Today’s discussion aims to dissect the multifaceted responsibilities, challenges, and opportunities facing accountants operating within this vibrant metropolitan hub.</w:t>
      </w:r>
    </w:p>
    <w:p>
      <w:pPr>
        <w:pStyle w:val="BodyText"/>
      </w:pPr>
      <w:r>
        <w:t xml:space="preserve">Nepal Kathmandu serves as the economic heartbeat of the nation. It is where multinational corporations intersect with local enterprises, creating a complex financial ecosystem. For an accountant based in this region, understanding the local regulatory framework provided by bodies such as ICAN (Institute of Chartered Accountants of Nepal) while simultaneously adopting global best practices is not just an advantage—it is a necessity for survival and growth.</w:t>
      </w:r>
    </w:p>
    <w:bookmarkEnd w:id="21"/>
    <w:bookmarkStart w:id="22" w:name="Xe5dd7681ae1408479383b7569d7fd44a1042be1"/>
    <w:p>
      <w:pPr>
        <w:pStyle w:val="Heading2"/>
      </w:pPr>
      <w:r>
        <w:t xml:space="preserve">Slide 2: Navigating the Regulatory Framework in Nepal Kathmandu</w:t>
      </w:r>
    </w:p>
    <w:p>
      <w:pPr>
        <w:pStyle w:val="FirstParagraph"/>
      </w:pPr>
      <w:r>
        <w:t xml:space="preserve">The first pillar of our discussion focuses on compliance. In Nepal Kathmandu, the regulatory environment is robust and strictly enforced. Accountants must maintain rigorous adherence to the Income Tax Act, Value Added Tax (VAT) regulations, and company laws.</w:t>
      </w:r>
    </w:p>
    <w:p>
      <w:pPr>
        <w:numPr>
          <w:ilvl w:val="0"/>
          <w:numId w:val="1001"/>
        </w:numPr>
        <w:pStyle w:val="Compact"/>
      </w:pPr>
      <w:r>
        <w:rPr>
          <w:bCs/>
          <w:b/>
        </w:rPr>
        <w:t xml:space="preserve">Tax Compliance:</w:t>
      </w:r>
      <w:r>
        <w:t xml:space="preserve"> </w:t>
      </w:r>
      <w:r>
        <w:t xml:space="preserve">With the Inland Revenue Department actively digitizing tax collection processes, accountants in Nepal Kathmandu are required to ensure seamless integration of Point of Sale (POS) systems with the tax authority’s servers. Failure to comply results in severe penalties.</w:t>
      </w:r>
    </w:p>
    <w:p>
      <w:pPr>
        <w:numPr>
          <w:ilvl w:val="0"/>
          <w:numId w:val="1001"/>
        </w:numPr>
        <w:pStyle w:val="Compact"/>
      </w:pPr>
      <w:r>
        <w:rPr>
          <w:bCs/>
          <w:b/>
        </w:rPr>
        <w:t xml:space="preserve">Nepal Standards on Auditing (NSA):</w:t>
      </w:r>
      <w:r>
        <w:t xml:space="preserve"> </w:t>
      </w:r>
      <w:r>
        <w:t xml:space="preserve">Adhering to NSAs is crucial for maintaining audit quality. Recent updates emphasize risk-based auditing, requiring accountants to possess a deeper analytical skill set beyond simple verification.</w:t>
      </w:r>
    </w:p>
    <w:p>
      <w:pPr>
        <w:numPr>
          <w:ilvl w:val="0"/>
          <w:numId w:val="1001"/>
        </w:numPr>
        <w:pStyle w:val="Compact"/>
      </w:pPr>
      <w:r>
        <w:rPr>
          <w:bCs/>
          <w:b/>
        </w:rPr>
        <w:t xml:space="preserve">Governance Codes:</w:t>
      </w:r>
      <w:r>
        <w:t xml:space="preserve"> </w:t>
      </w:r>
      <w:r>
        <w:t xml:space="preserve">For listed companies in the Nepal Stock Exchange (NEPSE), strict corporate governance codes apply. Accountants serve as the gatekeepers of transparency, ensuring that financial statements truly reflect the economic reality of firms in Nepal Kathmandu.</w:t>
      </w:r>
    </w:p>
    <w:bookmarkEnd w:id="22"/>
    <w:bookmarkStart w:id="23" w:name="X6dcf97910bc2a01e142be37bee2a270c6312e7a"/>
    <w:p>
      <w:pPr>
        <w:pStyle w:val="Heading2"/>
      </w:pPr>
      <w:r>
        <w:t xml:space="preserve">Slide 3: The Digital Shift and Accounting Technology</w:t>
      </w:r>
    </w:p>
    <w:p>
      <w:pPr>
        <w:pStyle w:val="FirstParagraph"/>
      </w:pPr>
      <w:r>
        <w:t xml:space="preserve">We are currently witnessing a technological revolution in the accounting profession across Nepal Kathmandu. Traditional manual ledger systems are rapidly being replaced by cloud-based accounting software such as Tally, QuickBooks, and local ERP solutions tailored for the Nepali market.</w:t>
      </w:r>
    </w:p>
    <w:p>
      <w:pPr>
        <w:pStyle w:val="BodyText"/>
      </w:pPr>
      <w:r>
        <w:t xml:space="preserve">This shift offers significant advantages. For accountants in Nepal Kathmandu, digital tools mean real-time financial reporting, enhanced accuracy in data entry, and improved cash flow management. However, this transformation also brings challenges. Cybersecurity is becoming a paramount concern as sensitive financial data moves to the cloud. Accountants must now act not only as financial experts but also as technology consultants who can advise their clients on secure digital practices.</w:t>
      </w:r>
    </w:p>
    <w:p>
      <w:pPr>
        <w:pStyle w:val="BodyText"/>
      </w:pPr>
      <w:r>
        <w:t xml:space="preserve">Furthermore, the integration of artificial intelligence (AI) in forecasting and audit procedures is beginning to take root in major firms within Nepal Kathmandu. Professionals who refuse to adapt to these technological changes risk obsolescence.</w:t>
      </w:r>
    </w:p>
    <w:bookmarkEnd w:id="23"/>
    <w:bookmarkStart w:id="24" w:name="Xbef86bc5393defb47813a0be586ade4a78ede92"/>
    <w:p>
      <w:pPr>
        <w:pStyle w:val="Heading2"/>
      </w:pPr>
      <w:r>
        <w:t xml:space="preserve">Slide 4: From Bookkeeper to Strategic Advisor</w:t>
      </w:r>
    </w:p>
    <w:p>
      <w:pPr>
        <w:pStyle w:val="FirstParagraph"/>
      </w:pPr>
      <w:r>
        <w:t xml:space="preserve">The modern accountant in Nepal Kathmandu is expected to provide more than just historical data. Businesses are increasingly seeking strategic advisory services. This includes financial planning, investment analysis, and risk management strategies.</w:t>
      </w:r>
    </w:p>
    <w:p>
      <w:pPr>
        <w:numPr>
          <w:ilvl w:val="0"/>
          <w:numId w:val="1002"/>
        </w:numPr>
        <w:pStyle w:val="Compact"/>
      </w:pPr>
      <w:r>
        <w:rPr>
          <w:bCs/>
          <w:b/>
        </w:rPr>
        <w:t xml:space="preserve">Cost Optimization:</w:t>
      </w:r>
      <w:r>
        <w:t xml:space="preserve"> </w:t>
      </w:r>
      <w:r>
        <w:t xml:space="preserve">With rising operational costs in the capital city of Nepal Kathmandu, accountants must help businesses identify areas for efficiency without compromising quality.</w:t>
      </w:r>
    </w:p>
    <w:p>
      <w:pPr>
        <w:numPr>
          <w:ilvl w:val="0"/>
          <w:numId w:val="1002"/>
        </w:numPr>
        <w:pStyle w:val="Compact"/>
      </w:pPr>
      <w:r>
        <w:rPr>
          <w:bCs/>
          <w:b/>
        </w:rPr>
        <w:t xml:space="preserve">Funding and Investment:</w:t>
      </w:r>
      <w:r>
        <w:t xml:space="preserve"> </w:t>
      </w:r>
      <w:r>
        <w:t xml:space="preserve">Accountants play a critical role in preparing financial models that attract investors. Whether it is a startup seeking venture capital or an established firm looking to expand, the accountant’s ability to present compelling financial narratives is vital.</w:t>
      </w:r>
    </w:p>
    <w:p>
      <w:pPr>
        <w:numPr>
          <w:ilvl w:val="0"/>
          <w:numId w:val="1002"/>
        </w:numPr>
        <w:pStyle w:val="Compact"/>
      </w:pPr>
      <w:r>
        <w:rPr>
          <w:bCs/>
          <w:b/>
        </w:rPr>
        <w:t xml:space="preserve">Sustainability Reporting:</w:t>
      </w:r>
      <w:r>
        <w:t xml:space="preserve"> </w:t>
      </w:r>
      <w:r>
        <w:t xml:space="preserve">Global trends are influencing Nepal Kathmandu as well. Environmental, Social, and Governance (ESG) reporting is gaining traction. Accountants must learn to measure and report on non-financial performance metrics.</w:t>
      </w:r>
    </w:p>
    <w:bookmarkEnd w:id="24"/>
    <w:bookmarkStart w:id="25" w:name="Xfe2b508aa361d9140b73763c08aad1bcddf9690"/>
    <w:p>
      <w:pPr>
        <w:pStyle w:val="Heading2"/>
      </w:pPr>
      <w:r>
        <w:t xml:space="preserve">Slide 5: Key Challenges in the Nepali Context</w:t>
      </w:r>
    </w:p>
    <w:p>
      <w:pPr>
        <w:pStyle w:val="FirstParagraph"/>
      </w:pPr>
      <w:r>
        <w:t xml:space="preserve">Despite the opportunities, accountants in Nepal Kathmandu face unique challenges. One significant issue is the brain drain. Many talented young professionals leave Nepal for better opportunities abroad, creating a skills gap within local firms.</w:t>
      </w:r>
    </w:p>
    <w:p>
      <w:pPr>
        <w:pStyle w:val="BodyText"/>
      </w:pPr>
      <w:r>
        <w:rPr>
          <w:bCs/>
          <w:b/>
        </w:rPr>
        <w:t xml:space="preserve">Talent Retention and Training:</w:t>
      </w:r>
      <w:r>
        <w:t xml:space="preserve"> </w:t>
      </w:r>
      <w:r>
        <w:t xml:space="preserve">To counter this, accounting firms in Nepal Kathmandu must invest heavily in continuous professional development (CPD). Regular training programs on new tax laws, software updates, and soft skills are essential. Furthermore, creating a supportive work culture that values employee well-being can help retain top talent within the local market.</w:t>
      </w:r>
    </w:p>
    <w:p>
      <w:pPr>
        <w:pStyle w:val="BodyText"/>
      </w:pPr>
      <w:r>
        <w:rPr>
          <w:bCs/>
          <w:b/>
        </w:rPr>
        <w:t xml:space="preserve">Cash Economy vs. Digital Payments:</w:t>
      </w:r>
      <w:r>
        <w:t xml:space="preserve"> </w:t>
      </w:r>
      <w:r>
        <w:t xml:space="preserve">While digital payments like eSewa and Khalti are growing in popularity in Nepal Kathmandu, cash transactions remain prevalent. Accountants struggle with reconciling these mixed-mode transactions and ensuring complete transparency. Bridging this gap requires not only technical solutions but also behavioral changes among clients.</w:t>
      </w:r>
    </w:p>
    <w:bookmarkEnd w:id="25"/>
    <w:bookmarkStart w:id="26" w:name="slide-6-upholding-ethics-and-integrity"/>
    <w:p>
      <w:pPr>
        <w:pStyle w:val="Heading2"/>
      </w:pPr>
      <w:r>
        <w:t xml:space="preserve">Slide 6: Upholding Ethics and Integrity</w:t>
      </w:r>
    </w:p>
    <w:p>
      <w:pPr>
        <w:pStyle w:val="FirstParagraph"/>
      </w:pPr>
      <w:r>
        <w:t xml:space="preserve">Ethics forms the backbone of the accounting profession. In Nepal Kathmandu, where personal relationships often intersect with business dealings, maintaining professional independence can be challenging. Accountants must navigate complex social dynamics without compromising their ethical obligations.</w:t>
      </w:r>
    </w:p>
    <w:p>
      <w:pPr>
        <w:numPr>
          <w:ilvl w:val="0"/>
          <w:numId w:val="1003"/>
        </w:numPr>
        <w:pStyle w:val="Compact"/>
      </w:pPr>
      <w:r>
        <w:rPr>
          <w:bCs/>
          <w:b/>
        </w:rPr>
        <w:t xml:space="preserve">Tax Avoidance vs. Tax Evasion:</w:t>
      </w:r>
      <w:r>
        <w:t xml:space="preserve"> </w:t>
      </w:r>
      <w:r>
        <w:t xml:space="preserve">While tax planning is a legitimate service offered by accountants in Nepal Kathmandu, it must be distinguished from illegal evasion. Professional integrity demands that accountants advise clients on legal structures rather than facilitating illicit activities.</w:t>
      </w:r>
    </w:p>
    <w:p>
      <w:pPr>
        <w:numPr>
          <w:ilvl w:val="0"/>
          <w:numId w:val="1003"/>
        </w:numPr>
        <w:pStyle w:val="Compact"/>
      </w:pPr>
      <w:r>
        <w:rPr>
          <w:bCs/>
          <w:b/>
        </w:rPr>
        <w:t xml:space="preserve">Conflict of Interest:</w:t>
      </w:r>
      <w:r>
        <w:t xml:space="preserve"> </w:t>
      </w:r>
      <w:r>
        <w:t xml:space="preserve">Accountants must disclose any potential conflicts of interest, particularly when serving multiple clients with competing interests in the same industry within Nepal Kathmandu.</w:t>
      </w:r>
    </w:p>
    <w:bookmarkEnd w:id="26"/>
    <w:bookmarkStart w:id="27" w:name="Xd2721942c82434eaf1c8d42e4e4a7bde7b996cf"/>
    <w:p>
      <w:pPr>
        <w:pStyle w:val="Heading2"/>
      </w:pPr>
      <w:r>
        <w:t xml:space="preserve">Slide 7: The Future of Accounting in Nepal Kathmandu</w:t>
      </w:r>
    </w:p>
    <w:p>
      <w:pPr>
        <w:pStyle w:val="FirstParagraph"/>
      </w:pPr>
      <w:r>
        <w:t xml:space="preserve">The future for accountants in Nepal Kathmandu is bright but competitive. As the economy grows, so does the demand for sophisticated financial management. We anticipate a greater emphasis on specialized fields such as forensic accounting, tax consultancy, and IT audit.</w:t>
      </w:r>
    </w:p>
    <w:p>
      <w:pPr>
        <w:pStyle w:val="BodyText"/>
      </w:pPr>
      <w:r>
        <w:t xml:space="preserve">For this seminar presentation slides summary: The modern accountant in Nepal Kathmandu must be a hybrid professional—part traditional auditor, part tech-savvy analyst, and part strategic business partner. Continuous learning is the key to unlocking potential. By embracing digital tools, adhering strictly to ethical standards, and providing high-value advisory services, accountants can lead their firms toward sustainable success.</w:t>
      </w:r>
    </w:p>
    <w:p>
      <w:pPr>
        <w:pStyle w:val="BodyText"/>
      </w:pPr>
      <w:r>
        <w:t xml:space="preserve">We urge all attendees in Nepal Kathmandu to take proactive steps towards upskilling themselves. The era of passive compliance is over; the era of active financial leadership has begun.</w:t>
      </w:r>
    </w:p>
    <w:bookmarkEnd w:id="27"/>
    <w:bookmarkStart w:id="28" w:name="slide-8-questions-and-discussion"/>
    <w:p>
      <w:pPr>
        <w:pStyle w:val="Heading2"/>
      </w:pPr>
      <w:r>
        <w:t xml:space="preserve">Slide 8: Questions and Discussion</w:t>
      </w:r>
    </w:p>
    <w:p>
      <w:pPr>
        <w:pStyle w:val="FirstParagraph"/>
      </w:pPr>
      <w:r>
        <w:t xml:space="preserve">We now open the floor for questions. Please feel free to share your experiences regarding the challenges and successes you have encountered as an accountant in Nepal Kathmandu. Your insights will contribute to our collective understanding of this evolving profession.</w:t>
      </w:r>
    </w:p>
    <w:p>
      <w:pPr>
        <w:pStyle w:val="BodyText"/>
      </w:pPr>
      <w:r>
        <w:rPr>
          <w:bCs/>
          <w:b/>
        </w:rPr>
        <w:t xml:space="preserve">Contact Information:</w:t>
      </w:r>
    </w:p>
    <w:p>
      <w:pPr>
        <w:numPr>
          <w:ilvl w:val="0"/>
          <w:numId w:val="1004"/>
        </w:numPr>
        <w:pStyle w:val="Compact"/>
      </w:pPr>
      <w:r>
        <w:t xml:space="preserve">Seminar Coordinator: info@seminar.org.np</w:t>
      </w:r>
    </w:p>
    <w:p>
      <w:pPr>
        <w:numPr>
          <w:ilvl w:val="0"/>
          <w:numId w:val="1004"/>
        </w:numPr>
        <w:pStyle w:val="Compact"/>
      </w:pPr>
      <w:r>
        <w:t xml:space="preserve">Venue: Convention Hall, Thamel, Nepal Kathmandu</w:t>
      </w:r>
    </w:p>
    <w:bookmarkEnd w:id="28"/>
    <w:p>
      <w:pPr>
        <w:pStyle w:val="FirstParagraph"/>
      </w:pPr>
      <w:r>
        <w:t xml:space="preserve">© 2023 Seminar Presentation Slides on Accountancy in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Accountants in Nepal Kathmandu</dc:title>
  <dc:creator/>
  <dc:language>en</dc:language>
  <cp:keywords/>
  <dcterms:created xsi:type="dcterms:W3CDTF">2026-07-29T10:39:12Z</dcterms:created>
  <dcterms:modified xsi:type="dcterms:W3CDTF">2026-07-29T10:39:12Z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