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the</w:t>
      </w:r>
      <w:r>
        <w:t xml:space="preserve"> </w:t>
      </w:r>
      <w:r>
        <w:t xml:space="preserve">Philippines</w:t>
      </w:r>
      <w:r>
        <w:t xml:space="preserve"> </w:t>
      </w:r>
      <w:r>
        <w:t xml:space="preserve">Manila</w:t>
      </w:r>
      <w:r>
        <w:t xml:space="preserve"> </w:t>
      </w:r>
      <w:r>
        <w:t xml:space="preserve">Context</w:t>
      </w:r>
    </w:p>
    <w:bookmarkStart w:id="20" w:name="X8013592f4606ee957a46a375536b2bcdc2f7f7d"/>
    <w:p>
      <w:pPr>
        <w:pStyle w:val="Heading1"/>
      </w:pPr>
      <w:r>
        <w:t xml:space="preserve">Seminar Presentation Slides: Navigating the Financial Landscape as an Accountant in Philippines Manila</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Manila Convention Center, Metro Manila</w:t>
      </w:r>
    </w:p>
    <w:bookmarkEnd w:id="20"/>
    <w:bookmarkStart w:id="22" w:name="Xb7f475f3cb5c1f0916ddb648a5ef4f6652f6de3"/>
    <w:p>
      <w:pPr>
        <w:pStyle w:val="Heading2"/>
      </w:pPr>
      <w:r>
        <w:t xml:space="preserve">Title Slide: The Evolving Role of the Accountant in the Philippine Capital</w:t>
      </w:r>
    </w:p>
    <w:p>
      <w:pPr>
        <w:pStyle w:val="FirstParagraph"/>
      </w:pPr>
      <w:r>
        <w:t xml:space="preserve">Welcome to this comprehensive seminar designed specifically for accounting professionals and students situated in the dynamic heart of our nation, Philippines Manila. Today, we are not just discussing numbers; we are exploring how accountants serve as strategic partners in a rapidly digitalizing economy.</w:t>
      </w:r>
    </w:p>
    <w:bookmarkStart w:id="21" w:name="key-objectives"/>
    <w:p>
      <w:pPr>
        <w:pStyle w:val="Heading3"/>
      </w:pPr>
      <w:r>
        <w:t xml:space="preserve">Key Objectives:</w:t>
      </w:r>
    </w:p>
    <w:p>
      <w:pPr>
        <w:numPr>
          <w:ilvl w:val="0"/>
          <w:numId w:val="1001"/>
        </w:numPr>
        <w:pStyle w:val="Compact"/>
      </w:pPr>
      <w:r>
        <w:t xml:space="preserve">To understand the unique regulatory environment of the Philippines Manila business sector.</w:t>
      </w:r>
    </w:p>
    <w:p>
      <w:pPr>
        <w:numPr>
          <w:ilvl w:val="0"/>
          <w:numId w:val="1001"/>
        </w:numPr>
        <w:pStyle w:val="Compact"/>
      </w:pPr>
      <w:r>
        <w:t xml:space="preserve">To explore the impact of Philippine Financial Reporting Standards (PFRS).</w:t>
      </w:r>
    </w:p>
    <w:p>
      <w:pPr>
        <w:numPr>
          <w:ilvl w:val="0"/>
          <w:numId w:val="1001"/>
        </w:numPr>
        <w:pStyle w:val="Compact"/>
      </w:pPr>
      <w:r>
        <w:t xml:space="preserve">To discuss career pathways for Accountant professionals in Metro Manila’s competitive market.</w:t>
      </w:r>
    </w:p>
    <w:p>
      <w:pPr>
        <w:pStyle w:val="FirstParagraph"/>
      </w:pPr>
      <w:r>
        <w:t xml:space="preserve">The role of an Accountant has transcended traditional bookkeeping. In the bustling economic hub known as Philippines Manila, the demand is no longer just for compliance but for insight, strategy, and technological integration. This presentation will guide you through these essential shifts.</w:t>
      </w:r>
    </w:p>
    <w:bookmarkEnd w:id="21"/>
    <w:bookmarkEnd w:id="22"/>
    <w:bookmarkStart w:id="24" w:name="the-context-why-philippines-manila"/>
    <w:p>
      <w:pPr>
        <w:pStyle w:val="Heading2"/>
      </w:pPr>
      <w:r>
        <w:t xml:space="preserve">The Context: Why Philippines Manila?</w:t>
      </w:r>
    </w:p>
    <w:p>
      <w:pPr>
        <w:pStyle w:val="FirstParagraph"/>
      </w:pPr>
      <w:r>
        <w:t xml:space="preserve">Metro Manila is the economic powerhouse of the country, contributing significantly to the Gross Domestic Product (GDP). For any Accountant working here, understanding this local context is non-negotiable. The density of business process outsourcing (BPO), multinational corporations, and local enterprises in Philippines Manila creates a high-pressure, high-reward environment.</w:t>
      </w:r>
    </w:p>
    <w:bookmarkStart w:id="23" w:name="economic-indicators-in-the-capital"/>
    <w:p>
      <w:pPr>
        <w:pStyle w:val="Heading3"/>
      </w:pPr>
      <w:r>
        <w:t xml:space="preserve">Economic Indicators in the Capital:</w:t>
      </w:r>
    </w:p>
    <w:p>
      <w:pPr>
        <w:numPr>
          <w:ilvl w:val="0"/>
          <w:numId w:val="1002"/>
        </w:numPr>
        <w:pStyle w:val="Compact"/>
      </w:pPr>
      <w:r>
        <w:rPr>
          <w:bCs/>
          <w:b/>
        </w:rPr>
        <w:t xml:space="preserve">GDP Contribution:</w:t>
      </w:r>
      <w:r>
        <w:t xml:space="preserve"> </w:t>
      </w:r>
      <w:r>
        <w:t xml:space="preserve">NCR (National Capital Region) accounts for over one-third of the nation’s GDP.</w:t>
      </w:r>
    </w:p>
    <w:p>
      <w:pPr>
        <w:numPr>
          <w:ilvl w:val="0"/>
          <w:numId w:val="1002"/>
        </w:numPr>
        <w:pStyle w:val="Compact"/>
      </w:pPr>
      <w:r>
        <w:t xml:space="preserve">BPO Industry Growth:An increasing number of global firms choose Philippines Manila as their operational hub, requiring robust financial management and reporting.</w:t>
      </w:r>
    </w:p>
    <w:p>
      <w:pPr>
        <w:numPr>
          <w:ilvl w:val="0"/>
          <w:numId w:val="1002"/>
        </w:numPr>
        <w:pStyle w:val="Compact"/>
      </w:pPr>
      <w:r>
        <w:rPr>
          <w:bCs/>
          <w:b/>
        </w:rPr>
        <w:t xml:space="preserve">Digital Transformation:</w:t>
      </w:r>
      <w:r>
        <w:t xml:space="preserve">The rapid adoption of fintech solutions in the capital city is reshaping how transactions are recorded and audited.</w:t>
      </w:r>
    </w:p>
    <w:p>
      <w:pPr>
        <w:pStyle w:val="FirstParagraph"/>
      </w:pPr>
      <w:r>
        <w:t xml:space="preserve">An Accountant in this region must be agile. The volatility of the local market, coupled with international standards, requires a professional who can navigate both local nuances and global expectations.</w:t>
      </w:r>
    </w:p>
    <w:bookmarkEnd w:id="23"/>
    <w:bookmarkEnd w:id="24"/>
    <w:bookmarkStart w:id="27" w:name="X717c6f3e3029d7400a145b38b02eea35d6a4295"/>
    <w:p>
      <w:pPr>
        <w:pStyle w:val="Heading2"/>
      </w:pPr>
      <w:r>
        <w:t xml:space="preserve">Regulatory Framework: PFRS and BIR Compliance</w:t>
      </w:r>
    </w:p>
    <w:p>
      <w:pPr>
        <w:pStyle w:val="FirstParagraph"/>
      </w:pPr>
      <w:r>
        <w:t xml:space="preserve">The foundation of accounting practice in the Philippines Manila area is built upon strict adherence to the Philippine Financial Reporting Standards (PFRS) and the Bureau of Internal Revenue (BIR) regulations. As an Accountant, your primary responsibility begins with compliance.</w:t>
      </w:r>
    </w:p>
    <w:bookmarkStart w:id="25" w:name="pfrs-convergence"/>
    <w:p>
      <w:pPr>
        <w:pStyle w:val="Heading3"/>
      </w:pPr>
      <w:r>
        <w:t xml:space="preserve">PFRS Convergence:</w:t>
      </w:r>
    </w:p>
    <w:p>
      <w:pPr>
        <w:numPr>
          <w:ilvl w:val="0"/>
          <w:numId w:val="1003"/>
        </w:numPr>
        <w:pStyle w:val="Compact"/>
      </w:pPr>
      <w:r>
        <w:t xml:space="preserve">The Philippines has converged its standards with International Financial Reporting Standards (IFRS). This means an Accountant in Manila must be fluent in IFRS terminology and application.</w:t>
      </w:r>
    </w:p>
    <w:p>
      <w:pPr>
        <w:numPr>
          <w:ilvl w:val="0"/>
          <w:numId w:val="1003"/>
        </w:numPr>
        <w:pStyle w:val="Compact"/>
      </w:pPr>
      <w:r>
        <w:rPr>
          <w:bCs/>
          <w:b/>
        </w:rPr>
        <w:t xml:space="preserve">Leveraged Leases, Revenue Recognition, and Impairment:</w:t>
      </w:r>
      <w:r>
        <w:t xml:space="preserve"> </w:t>
      </w:r>
      <w:r>
        <w:t xml:space="preserve">These areas require sophisticated judgment. In the corporate towers of Philippines Manila, errors here can lead to significant legal repercussions.</w:t>
      </w:r>
    </w:p>
    <w:bookmarkEnd w:id="25"/>
    <w:bookmarkStart w:id="26" w:name="bir-regulations"/>
    <w:p>
      <w:pPr>
        <w:pStyle w:val="Heading3"/>
      </w:pPr>
      <w:r>
        <w:t xml:space="preserve">BIR Regulations:</w:t>
      </w:r>
    </w:p>
    <w:p>
      <w:pPr>
        <w:pStyle w:val="FirstParagraph"/>
      </w:pPr>
      <w:r>
        <w:t xml:space="preserve">Taxation in the Philippines is complex. For businesses operating in Philippines Manila, navigating the intricacies of Value Added Tax (VAT), Expanded Withholding Tax (EWT), and Corporate Income Tax is daily work. The Accountant must ensure that all filings are accurate and timely to avoid penalties from the BIR.</w:t>
      </w:r>
    </w:p>
    <w:p>
      <w:pPr>
        <w:pStyle w:val="BodyText"/>
      </w:pPr>
      <w:r>
        <w:rPr>
          <w:bCs/>
          <w:b/>
        </w:rPr>
        <w:t xml:space="preserve">Pro Tip:</w:t>
      </w:r>
      <w:r>
        <w:t xml:space="preserve"> </w:t>
      </w:r>
      <w:r>
        <w:t xml:space="preserve">Stay updated with Revenue Memorandum Orders (RMOs) issued by the BIR, as these often change the procedural requirements for filing in major cities like Manila.</w:t>
      </w:r>
    </w:p>
    <w:bookmarkEnd w:id="26"/>
    <w:bookmarkEnd w:id="27"/>
    <w:bookmarkStart w:id="29" w:name="the-digital-shift-fintech-and-automation"/>
    <w:p>
      <w:pPr>
        <w:pStyle w:val="Heading2"/>
      </w:pPr>
      <w:r>
        <w:t xml:space="preserve">The Digital Shift: Fintech and Automation</w:t>
      </w:r>
    </w:p>
    <w:p>
      <w:pPr>
        <w:pStyle w:val="FirstParagraph"/>
      </w:pPr>
      <w:r>
        <w:t xml:space="preserve">Gone are the days of manual ledgers. In contemporary Philippines Manila, the Accountant is expected to be tech-savvy. The rise of cloud accounting software such as Xero, QuickBooks, and local platforms like KpiWatch has transformed financial data management.</w:t>
      </w:r>
    </w:p>
    <w:bookmarkStart w:id="28" w:name="X00c4f67b20295d67aff32457a739ec91762f6ef"/>
    <w:p>
      <w:pPr>
        <w:pStyle w:val="Heading3"/>
      </w:pPr>
      <w:r>
        <w:t xml:space="preserve">Key Technologies for the Modern Accountant:</w:t>
      </w:r>
    </w:p>
    <w:p>
      <w:pPr>
        <w:numPr>
          <w:ilvl w:val="0"/>
          <w:numId w:val="1004"/>
        </w:numPr>
        <w:pStyle w:val="Compact"/>
      </w:pPr>
      <w:r>
        <w:rPr>
          <w:bCs/>
          <w:b/>
        </w:rPr>
        <w:t xml:space="preserve">E-Invoicing:</w:t>
      </w:r>
      <w:r>
        <w:t xml:space="preserve">The BIR is aggressively rolling out electronic invoicing systems. Accountants in Manila must be prepared to integrate these systems into their clients' workflows.</w:t>
      </w:r>
    </w:p>
    <w:p>
      <w:pPr>
        <w:numPr>
          <w:ilvl w:val="0"/>
          <w:numId w:val="1004"/>
        </w:numPr>
        <w:pStyle w:val="Compact"/>
      </w:pPr>
      <w:r>
        <w:rPr>
          <w:bCs/>
          <w:b/>
        </w:rPr>
        <w:t xml:space="preserve">Data Analytics:</w:t>
      </w:r>
      <w:r>
        <w:t xml:space="preserve">Clients in Philippines Manila now expect more than just a balance sheet. They want insights derived from data analytics—predictive modeling, expense tracking trends, and cash flow forecasting.</w:t>
      </w:r>
    </w:p>
    <w:p>
      <w:pPr>
        <w:numPr>
          <w:ilvl w:val="0"/>
          <w:numId w:val="1004"/>
        </w:numPr>
        <w:pStyle w:val="Compact"/>
      </w:pPr>
      <w:r>
        <w:rPr>
          <w:bCs/>
          <w:b/>
        </w:rPr>
        <w:t xml:space="preserve">Automation Tools:</w:t>
      </w:r>
      <w:r>
        <w:t xml:space="preserve">RPA (Robotic Process Automation) handles repetitive tasks such as bank reconciliations. This allows the Accountant to focus on strategic advisory roles.</w:t>
      </w:r>
    </w:p>
    <w:p>
      <w:pPr>
        <w:pStyle w:val="FirstParagraph"/>
      </w:pPr>
      <w:r>
        <w:t xml:space="preserve">If an Accountant in this region fails to adapt to these technologies, they risk becoming obsolete. The competition in Manila is fierce, and digital literacy is now a core competency.</w:t>
      </w:r>
    </w:p>
    <w:bookmarkEnd w:id="28"/>
    <w:bookmarkEnd w:id="29"/>
    <w:bookmarkStart w:id="31" w:name="X55e1301b6d43a8beb82fac10e2c8f877a60165b"/>
    <w:p>
      <w:pPr>
        <w:pStyle w:val="Heading2"/>
      </w:pPr>
      <w:r>
        <w:t xml:space="preserve">Career Pathways for Accountants in Metro Manila</w:t>
      </w:r>
    </w:p>
    <w:p>
      <w:pPr>
        <w:pStyle w:val="FirstParagraph"/>
      </w:pPr>
      <w:r>
        <w:t xml:space="preserve">The job market for an Accountant in Philippines Manila is diverse. It offers opportunities across various sectors, from public accounting firms to corporate finance departments.</w:t>
      </w:r>
    </w:p>
    <w:bookmarkStart w:id="30" w:name="sector-breakdown"/>
    <w:p>
      <w:pPr>
        <w:pStyle w:val="Heading3"/>
      </w:pPr>
      <w:r>
        <w:t xml:space="preserve">Sector Breakdown:</w:t>
      </w:r>
    </w:p>
    <w:p>
      <w:pPr>
        <w:pStyle w:val="FirstParagraph"/>
      </w:pPr>
      <w:r>
        <w:rPr>
          <w:bCs/>
          <w:b/>
        </w:rPr>
        <w:t xml:space="preserve">1. Public Accounting (Big 4 and Local Firms):</w:t>
      </w:r>
    </w:p>
    <w:p>
      <w:pPr>
        <w:numPr>
          <w:ilvl w:val="0"/>
          <w:numId w:val="1005"/>
        </w:numPr>
        <w:pStyle w:val="Compact"/>
      </w:pPr>
      <w:r>
        <w:t xml:space="preserve">Makati and Bonifacio Global City (BGC) are hubs for top-tier accounting firms.</w:t>
      </w:r>
    </w:p>
    <w:p>
      <w:pPr>
        <w:numPr>
          <w:ilvl w:val="0"/>
          <w:numId w:val="1005"/>
        </w:numPr>
        <w:pStyle w:val="Compact"/>
      </w:pPr>
      <w:r>
        <w:t xml:space="preserve">Career path: Auditor -&gt; Senior Auditor -&gt; Manager -&gt; Partner.</w:t>
      </w:r>
    </w:p>
    <w:p>
      <w:pPr>
        <w:numPr>
          <w:ilvl w:val="0"/>
          <w:numId w:val="1005"/>
        </w:numPr>
        <w:pStyle w:val="Compact"/>
      </w:pPr>
      <w:r>
        <w:rPr>
          <w:bCs/>
          <w:b/>
        </w:rPr>
        <w:t xml:space="preserve">Skill Required:</w:t>
      </w:r>
      <w:r>
        <w:t xml:space="preserve">AnAccountant here must work long hours during audit seasons but gains unparalleled exposure to diverse industries.</w:t>
      </w:r>
    </w:p>
    <w:p>
      <w:pPr>
        <w:pStyle w:val="FirstParagraph"/>
      </w:pPr>
      <w:r>
        <w:rPr>
          <w:bCs/>
          <w:b/>
        </w:rPr>
        <w:t xml:space="preserve">2. Corporate Finance (MNCs and Local Conglomerates):</w:t>
      </w:r>
    </w:p>
    <w:p>
      <w:pPr>
        <w:numPr>
          <w:ilvl w:val="0"/>
          <w:numId w:val="1006"/>
        </w:numPr>
        <w:pStyle w:val="Compact"/>
      </w:pPr>
      <w:r>
        <w:t xml:space="preserve">Firms like Ayala Corporation, San Miguel Corporation, and numerous BPO giants hire Accountants for internal control and financial planning.</w:t>
      </w:r>
    </w:p>
    <w:p>
      <w:pPr>
        <w:pStyle w:val="FirstParagraph"/>
      </w:pPr>
      <w:r>
        <w:rPr>
          <w:bCs/>
          <w:b/>
        </w:rPr>
        <w:t xml:space="preserve">3. Government Agencies:</w:t>
      </w:r>
    </w:p>
    <w:p>
      <w:pPr>
        <w:numPr>
          <w:ilvl w:val="0"/>
          <w:numId w:val="1007"/>
        </w:numPr>
        <w:pStyle w:val="Compact"/>
      </w:pPr>
      <w:r>
        <w:t xml:space="preserve">The Commission on Audit (COA) and local government units in Manila require Accountants for public fund management.</w:t>
      </w:r>
    </w:p>
    <w:bookmarkEnd w:id="30"/>
    <w:bookmarkEnd w:id="31"/>
    <w:bookmarkStart w:id="33" w:name="ethics-and-professional-integrity"/>
    <w:p>
      <w:pPr>
        <w:pStyle w:val="Heading2"/>
      </w:pPr>
      <w:r>
        <w:t xml:space="preserve">Ethics and Professional Integrity</w:t>
      </w:r>
    </w:p>
    <w:p>
      <w:pPr>
        <w:pStyle w:val="FirstParagraph"/>
      </w:pPr>
      <w:r>
        <w:t xml:space="preserve">In the high-stakes environment of Philippines Manila, ethical lapses can have severe consequences. The Philippine Institute of Certified Public Accountants (PICPA) enforces a strict Code of Ethics. As an Accountant, your reputation is your most valuable asset.</w:t>
      </w:r>
    </w:p>
    <w:bookmarkStart w:id="32" w:name="ethical-challenges-in-the-local-context"/>
    <w:p>
      <w:pPr>
        <w:pStyle w:val="Heading3"/>
      </w:pPr>
      <w:r>
        <w:t xml:space="preserve">Ethical Challenges in the Local Context:</w:t>
      </w:r>
    </w:p>
    <w:p>
      <w:pPr>
        <w:numPr>
          <w:ilvl w:val="0"/>
          <w:numId w:val="1008"/>
        </w:numPr>
        <w:pStyle w:val="Compact"/>
      </w:pPr>
      <w:r>
        <w:rPr>
          <w:bCs/>
          <w:b/>
        </w:rPr>
        <w:t xml:space="preserve">Nepotism and Pressure:</w:t>
      </w:r>
      <w:r>
        <w:t xml:space="preserve">In some local firms, there may be pressure to overlook minor discrepancies for relationships. A professional Accountant must remain steadfast.</w:t>
      </w:r>
    </w:p>
    <w:p>
      <w:pPr>
        <w:numPr>
          <w:ilvl w:val="0"/>
          <w:numId w:val="1008"/>
        </w:numPr>
        <w:pStyle w:val="Compact"/>
      </w:pPr>
      <w:r>
        <w:rPr>
          <w:bCs/>
          <w:b/>
        </w:rPr>
        <w:t xml:space="preserve">Data Privacy:</w:t>
      </w:r>
      <w:r>
        <w:t xml:space="preserve">With the implementation of the Data Privacy Act of 2012, an Accountant handling sensitive financial data in Philippines Manila must ensure strict confidentiality. Breaches can lead to hefty fines and loss of license.</w:t>
      </w:r>
    </w:p>
    <w:p>
      <w:pPr>
        <w:pStyle w:val="FirstParagraph"/>
      </w:pPr>
      <w:r>
        <w:t xml:space="preserve">Maintaining integrity is not just a regulatory requirement but a competitive advantage. Clients in the capital trust Accountants who demonstrate unwavering ethical standards.</w:t>
      </w:r>
    </w:p>
    <w:bookmarkEnd w:id="32"/>
    <w:bookmarkEnd w:id="33"/>
    <w:bookmarkStart w:id="36" w:name="X05240895c1787660f6ba647433b495cebed7fbd"/>
    <w:p>
      <w:pPr>
        <w:pStyle w:val="Heading2"/>
      </w:pPr>
      <w:r>
        <w:t xml:space="preserve">Skill Development and Continuous Learning</w:t>
      </w:r>
    </w:p>
    <w:p>
      <w:pPr>
        <w:pStyle w:val="FirstParagraph"/>
      </w:pPr>
      <w:r>
        <w:t xml:space="preserve">The landscape of accounting changes rapidly. For an Accountant in Philippines Manila, lifelong learning is mandatory. The CPA licensure exam is just the beginning.</w:t>
      </w:r>
    </w:p>
    <w:bookmarkStart w:id="34" w:name="certifications-to-consider"/>
    <w:p>
      <w:pPr>
        <w:pStyle w:val="Heading3"/>
      </w:pPr>
      <w:r>
        <w:t xml:space="preserve">Certifications to Consider:</w:t>
      </w:r>
    </w:p>
    <w:p>
      <w:pPr>
        <w:numPr>
          <w:ilvl w:val="0"/>
          <w:numId w:val="1009"/>
        </w:numPr>
        <w:pStyle w:val="Compact"/>
      </w:pPr>
      <w:r>
        <w:rPr>
          <w:bCs/>
          <w:b/>
        </w:rPr>
        <w:t xml:space="preserve">Certified Public Accountant (CPA):</w:t>
      </w:r>
      <w:r>
        <w:t xml:space="preserve">The baseline requirement.</w:t>
      </w:r>
    </w:p>
    <w:p>
      <w:pPr>
        <w:numPr>
          <w:ilvl w:val="0"/>
          <w:numId w:val="1009"/>
        </w:numPr>
        <w:pStyle w:val="Compact"/>
      </w:pPr>
      <w:r>
        <w:rPr>
          <w:bCs/>
          <w:b/>
        </w:rPr>
        <w:t xml:space="preserve">Data Analytics Certifications:</w:t>
      </w:r>
      <w:r>
        <w:t xml:space="preserve">Coursera, edX, or local tech institutes offer courses in Python for Finance and SQL for Accountants.</w:t>
      </w:r>
    </w:p>
    <w:bookmarkEnd w:id="34"/>
    <w:bookmarkStart w:id="35" w:name="soft-skills"/>
    <w:p>
      <w:pPr>
        <w:pStyle w:val="Heading3"/>
      </w:pPr>
      <w:r>
        <w:t xml:space="preserve">Soft Skills:</w:t>
      </w:r>
    </w:p>
    <w:p>
      <w:pPr>
        <w:pStyle w:val="FirstParagraph"/>
      </w:pPr>
      <w:r>
        <w:t xml:space="preserve">Beyond technical knowledge, an Accountant must possess strong communication skills. In Philippines Manila’s multicultural business environment, the ability to explain complex financial data to non-financial stakeholders is crucial.</w:t>
      </w:r>
    </w:p>
    <w:p>
      <w:pPr>
        <w:pStyle w:val="BodyText"/>
      </w:pPr>
      <w:r>
        <w:t xml:space="preserve">AnAccountant who can communicate effectively becomes a strategic partner rather than just a number-cruncher.</w:t>
      </w:r>
    </w:p>
    <w:bookmarkEnd w:id="35"/>
    <w:bookmarkEnd w:id="36"/>
    <w:bookmarkStart w:id="38" w:name="Xffb17c76cf02fdbb3c9dc9c6af11e3f0d180f27"/>
    <w:p>
      <w:pPr>
        <w:pStyle w:val="Heading2"/>
      </w:pPr>
      <w:r>
        <w:t xml:space="preserve">Conclusion: The Future of Accounting in Manila</w:t>
      </w:r>
    </w:p>
    <w:p>
      <w:pPr>
        <w:pStyle w:val="FirstParagraph"/>
      </w:pPr>
      <w:r>
        <w:t xml:space="preserve">To conclude, the role of an Accountant in Philippines Manila is evolving from a record-keeper to a strategic advisor. The convergence of global standards with local realities requires a unique blend of technical expertise, digital proficiency, and ethical integrity.</w:t>
      </w:r>
    </w:p>
    <w:bookmarkStart w:id="37" w:name="final-thoughts-for-the-audience"/>
    <w:p>
      <w:pPr>
        <w:pStyle w:val="Heading3"/>
      </w:pPr>
      <w:r>
        <w:t xml:space="preserve">Final Thoughts for the Audience:</w:t>
      </w:r>
    </w:p>
    <w:p>
      <w:pPr>
        <w:numPr>
          <w:ilvl w:val="0"/>
          <w:numId w:val="1010"/>
        </w:numPr>
        <w:pStyle w:val="Compact"/>
      </w:pPr>
      <w:r>
        <w:rPr>
          <w:bCs/>
          <w:b/>
        </w:rPr>
        <w:t xml:space="preserve">Embrace Technology:</w:t>
      </w:r>
      <w:r>
        <w:t xml:space="preserve">AnAccountant who resists change will be left behind in the fast-paced Manila market.</w:t>
      </w:r>
    </w:p>
    <w:p>
      <w:pPr>
        <w:numPr>
          <w:ilvl w:val="0"/>
          <w:numId w:val="1010"/>
        </w:numPr>
        <w:pStyle w:val="Compact"/>
      </w:pPr>
      <w:r>
        <w:rPr>
          <w:bCs/>
          <w:b/>
        </w:rPr>
        <w:t xml:space="preserve">Network Locally:</w:t>
      </w:r>
      <w:r>
        <w:t xml:space="preserve">The accounting community in Philippines Manila is tight-knit. Engaging with PICPA chapters and local business groups can open doors to opportunities.</w:t>
      </w:r>
    </w:p>
    <w:p>
      <w:pPr>
        <w:pStyle w:val="FirstParagraph"/>
      </w:pPr>
      <w:r>
        <w:t xml:space="preserve">We hope this Seminar Presentation Slides document has provided valuable insights into the challenges and opportunities awaiting you. As an Accountant in this vibrant city, you have the power to shape the financial health of businesses across the nation.</w:t>
      </w:r>
    </w:p>
    <w:bookmarkEnd w:id="37"/>
    <w:bookmarkEnd w:id="38"/>
    <w:bookmarkStart w:id="39" w:name="qa-session"/>
    <w:p>
      <w:pPr>
        <w:pStyle w:val="Heading2"/>
      </w:pPr>
      <w:r>
        <w:t xml:space="preserve">Q&amp;A Session</w:t>
      </w:r>
    </w:p>
    <w:p>
      <w:pPr>
        <w:pStyle w:val="FirstParagraph"/>
      </w:pPr>
      <w:r>
        <w:rPr>
          <w:bCs/>
          <w:b/>
        </w:rPr>
        <w:t xml:space="preserve">We invite questions regarding:</w:t>
      </w:r>
    </w:p>
    <w:p>
      <w:pPr>
        <w:pStyle w:val="BodyText"/>
      </w:pPr>
      <w:r>
        <w:t xml:space="preserve">An Accountant’s role in digital transformation, specific BIR compliance issues in Manila, or career advice for fresh graduates.</w:t>
      </w:r>
    </w:p>
    <w:p>
      <w:r>
        <w:pict>
          <v:rect style="width:0;height:1.5pt" o:hralign="center" o:hrstd="t" o:hr="t"/>
        </w:pict>
      </w:r>
    </w:p>
    <w:p>
      <w:pPr>
        <w:pStyle w:val="FirstParagraph"/>
      </w:pPr>
      <w:r>
        <w:t xml:space="preserve">Thank you for attending this Seminar Presentation Slides session dedicated to the accounting professionals of Philippines Manila. Let us strive for excellence in our practice.</w:t>
      </w:r>
    </w:p>
    <w:p>
      <w:pPr>
        <w:pStyle w:val="BodyText"/>
      </w:pPr>
      <w:r>
        <w:t xml:space="preserve">The success of an Accountant depends on their ability to adapt and innovate.</w:t>
      </w:r>
    </w:p>
    <w:bookmarkEnd w:id="39"/>
    <w:p>
      <w:pPr>
        <w:pStyle w:val="BodyText"/>
      </w:pPr>
      <w:r>
        <w:t xml:space="preserve">© 2023 Accounting Seminar Series - Philippines Manila.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Accountant in the Philippines Manila Context</dc:title>
  <dc:creator/>
  <dc:language>en</dc:language>
  <cp:keywords/>
  <dcterms:created xsi:type="dcterms:W3CDTF">2026-07-29T20:58:09Z</dcterms:created>
  <dcterms:modified xsi:type="dcterms:W3CDTF">2026-07-29T20:58:09Z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