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Complexity: The Modern Accountant in Switzerland Zurich</w:t>
      </w:r>
      <w:r>
        <w:br/>
      </w:r>
      <w:r>
        <w:rPr>
          <w:bCs/>
          <w:b/>
        </w:rPr>
        <w:t xml:space="preserve">Date:</w:t>
      </w:r>
      <w:r>
        <w:t xml:space="preserve"> </w:t>
      </w:r>
      <w:r>
        <w:t xml:space="preserve">October 2023</w:t>
      </w:r>
      <w:r>
        <w:br/>
      </w:r>
      <w:r>
        <w:rPr>
          <w:bCs/>
          <w:b/>
        </w:rPr>
        <w:t xml:space="preserve">Lecturer:</w:t>
      </w:r>
      <w:r>
        <w:t xml:space="preserve"> </w:t>
      </w:r>
      <w:r>
        <w:t xml:space="preserve">Senior Financial Analyst</w:t>
      </w:r>
    </w:p>
    <w:bookmarkEnd w:id="20"/>
    <w:p>
      <w:pPr>
        <w:pStyle w:val="BodyText"/>
      </w:pPr>
      <w:r>
        <w:t xml:space="preserve">Slide 1: Introduction and Context</w:t>
      </w:r>
    </w:p>
    <w:bookmarkStart w:id="21" w:name="Xf8a1221675f01a71e4b9c501e72a4372f696873"/>
    <w:p>
      <w:pPr>
        <w:pStyle w:val="Heading2"/>
      </w:pPr>
      <w:r>
        <w:t xml:space="preserve">The Economic Landscape of Switzerland Zurich</w:t>
      </w:r>
    </w:p>
    <w:p>
      <w:pPr>
        <w:pStyle w:val="FirstParagraph"/>
      </w:pPr>
      <w:r>
        <w:t xml:space="preserve">Welcome to this comprehensive Seminar Presentation Slides overview focusing on the critical role of financial professionals in one of the world’s most dynamic economic hubs. When we discuss the region known as Switzerland Zurich, we are not merely referring to a city; we are addressing a global financial epicenter. As a prominent speaker at this seminar series, I aim to deconstruct the multifaceted responsibilities of an Accountant operating within this specific jurisdiction.</w:t>
      </w:r>
    </w:p>
    <w:p>
      <w:pPr>
        <w:pStyle w:val="BodyText"/>
      </w:pPr>
      <w:r>
        <w:t xml:space="preserve">Switzerland Zurich stands apart due to its unique political neutrality, robust banking heritage, and high concentration of multinational corporations. The demand for precision in financial reporting here is not just a regulatory requirement but a cultural cornerstone. For any professional seeking to understand the local market, recognizing that an Accountant in Switzerland Zurich acts as more than a bookkeeper is essential. They are strategic partners who navigate a complex web of international tax laws, Swiss commercial code requirements, and global compliance standards.</w:t>
      </w:r>
    </w:p>
    <w:bookmarkEnd w:id="21"/>
    <w:p>
      <w:pPr>
        <w:pStyle w:val="BodyText"/>
      </w:pPr>
      <w:r>
        <w:t xml:space="preserve">Slide 2: Regulatory Framework and Compliance</w:t>
      </w:r>
    </w:p>
    <w:bookmarkStart w:id="22" w:name="Xa089467f2db70cc9d4d0fd2c84c5dbb7888eaf4"/>
    <w:p>
      <w:pPr>
        <w:pStyle w:val="Heading2"/>
      </w:pPr>
      <w:r>
        <w:t xml:space="preserve">Navigating the Swiss Accounting Standards (CH-GAAP vs. IFRS)</w:t>
      </w:r>
    </w:p>
    <w:p>
      <w:pPr>
        <w:pStyle w:val="FirstParagraph"/>
      </w:pPr>
      <w:r>
        <w:t xml:space="preserve">A primary focus of this Seminar Presentation Slides document is the regulatory environment. In Switzerland Zurich, companies must adhere to strict accounting standards depending on their size and listing status. Large public interest entities, such as those headquartered in Switzerland Zurich like Nestlé or UBS, are required to prepare consolidated financial statements in accordance with International Financial Reporting Standards (IFRS). However, smaller and medium-sized enterprises (SMEs) often utilize Swiss GAAP FER.</w:t>
      </w:r>
    </w:p>
    <w:p>
      <w:pPr>
        <w:pStyle w:val="BodyText"/>
      </w:pPr>
      <w:r>
        <w:t xml:space="preserve">The Accountant must possess deep expertise in distinguishing between these frameworks. This distinction is vital for accurate tax reporting and investor transparency. Furthermore, compliance extends beyond just numbers; it involves rigorous adherence to the Anti-Money Laundering Act (AMLA), which is particularly stringent in Switzerland Zurich due to the city's history with private wealth management. Therefore, an Accountant serves as the first line of defense in ensuring that all financial transactions are legitimate and fully documented, protecting both the firm and the broader economic reputation of Switzerland Zurich.</w:t>
      </w:r>
    </w:p>
    <w:bookmarkEnd w:id="22"/>
    <w:p>
      <w:pPr>
        <w:pStyle w:val="BodyText"/>
      </w:pPr>
      <w:r>
        <w:t xml:space="preserve">Slide 3: Taxation Strategy</w:t>
      </w:r>
    </w:p>
    <w:bookmarkStart w:id="23" w:name="X7b59c25523c88b9ca045bde7e59bb5f9600dedc"/>
    <w:p>
      <w:pPr>
        <w:pStyle w:val="Heading2"/>
      </w:pPr>
      <w:r>
        <w:t xml:space="preserve">Tax Efficiency in a High-Cost Jurisdiction</w:t>
      </w:r>
    </w:p>
    <w:p>
      <w:pPr>
        <w:pStyle w:val="FirstParagraph"/>
      </w:pPr>
      <w:r>
        <w:t xml:space="preserve">Taxation is perhaps the most complex aspect of the Accountant's role in Switzerland Zurich. The Swiss tax system is federalist, meaning that cantonal and municipal tax rates vary significantly. While the Seminar Presentation Slides provide a general overview, it is crucial to understand that an Accountant must tailor strategies to specific localities within the Greater Zurich Area.</w:t>
      </w:r>
    </w:p>
    <w:p>
      <w:pPr>
        <w:pStyle w:val="BodyText"/>
      </w:pPr>
      <w:r>
        <w:t xml:space="preserve">An Accountant in Switzerland Zurich does not simply file returns; they engage in proactive tax planning. This involves leveraging double taxation treaties, optimizing corporate structures for holding companies, and managing value-added tax (VAT) implications for cross-border services. Given the high operational costs in Switzerland Zurich, minimizing the effective tax rate through legal means is a key value proposition provided by senior financial staff. Missteps here can lead to severe penalties, making the Accountant’s role one of risk mitigation as much as financial optimization.</w:t>
      </w:r>
    </w:p>
    <w:bookmarkEnd w:id="23"/>
    <w:p>
      <w:pPr>
        <w:pStyle w:val="BodyText"/>
      </w:pPr>
      <w:r>
        <w:t xml:space="preserve">Slide 4: Digital Transformation and Fintech</w:t>
      </w:r>
    </w:p>
    <w:bookmarkStart w:id="24" w:name="Xfd8ca7567c1c6ae528f7a78badec2ac338639ba"/>
    <w:p>
      <w:pPr>
        <w:pStyle w:val="Heading2"/>
      </w:pPr>
      <w:r>
        <w:t xml:space="preserve">The Technological Evolution of Accounting</w:t>
      </w:r>
    </w:p>
    <w:p>
      <w:pPr>
        <w:pStyle w:val="FirstParagraph"/>
      </w:pPr>
      <w:r>
        <w:t xml:space="preserve">We are currently witnessing a seismic shift in how financial data is processed. In the context of this Seminar Presentation Slides, we must address how technology impacts the Accountant profession in Switzerland Zurich. The city is home to a thriving Fintech ecosystem, and traditional accounting firms are rapidly adopting cloud-based solutions and automation tools.</w:t>
      </w:r>
    </w:p>
    <w:p>
      <w:pPr>
        <w:pStyle w:val="BodyText"/>
      </w:pPr>
      <w:r>
        <w:t xml:space="preserve">The modern Accountant in Switzerland Zurich is increasingly expected to be tech-savvy. They utilize automated software for real-time bookkeeping, which allows them to move from retrospective reporting to predictive analysis. This digital transformation enables firms in Switzerland Zurich to offer more agile services. For instance, an Accountant can now provide real-time cash flow forecasts rather than waiting for month-end close processes. This shift requires continuous upskilling and a willingness to embrace new digital tools that enhance efficiency and accuracy.</w:t>
      </w:r>
    </w:p>
    <w:bookmarkEnd w:id="24"/>
    <w:p>
      <w:pPr>
        <w:pStyle w:val="BodyText"/>
      </w:pPr>
      <w:r>
        <w:t xml:space="preserve">Slide 5: International Business Operations</w:t>
      </w:r>
    </w:p>
    <w:bookmarkStart w:id="25" w:name="X57514f51cb9aba3d1f8a52a2dc048fd81721a48"/>
    <w:p>
      <w:pPr>
        <w:pStyle w:val="Heading2"/>
      </w:pPr>
      <w:r>
        <w:t xml:space="preserve">Cross-Border Challenges and Currency Management</w:t>
      </w:r>
    </w:p>
    <w:p>
      <w:pPr>
        <w:pStyle w:val="FirstParagraph"/>
      </w:pPr>
      <w:r>
        <w:t xml:space="preserve">Zurich is a hub for international business, meaning that many Accountants deal with multi-currency transactions daily. A significant portion of this Seminar Presentation Slides content addresses the challenge of foreign exchange risk management. An Accountant in Switzerland Zurich must understand the implications of CHF (Swiss Franc) volatility on multinational corporations.</w:t>
      </w:r>
    </w:p>
    <w:p>
      <w:pPr>
        <w:pStyle w:val="BodyText"/>
      </w:pPr>
      <w:r>
        <w:t xml:space="preserve">Hedging strategies, transfer pricing documentation, and intercompany billing are routine tasks for Accountants operating in this environment. The ability to communicate effectively across borders is just as important as technical accounting skills. Whether dealing with partners in Asia, the Americas, or other parts of Europe, an Accountant acts as a bridge between diverse financial systems. This international perspective is what defines a high-value Accountant in Switzerland Zurich today.</w:t>
      </w:r>
    </w:p>
    <w:bookmarkEnd w:id="25"/>
    <w:p>
      <w:pPr>
        <w:pStyle w:val="BodyText"/>
      </w:pPr>
      <w:r>
        <w:t xml:space="preserve">Slide 6: Ethical Standards and Corporate Governance</w:t>
      </w:r>
    </w:p>
    <w:bookmarkStart w:id="26" w:name="Xbfcabf2716cea37f98e87bb5168f43b0307803c"/>
    <w:p>
      <w:pPr>
        <w:pStyle w:val="Heading2"/>
      </w:pPr>
      <w:r>
        <w:t xml:space="preserve">Maintaining Integrity in Financial Reporting</w:t>
      </w:r>
    </w:p>
    <w:p>
      <w:pPr>
        <w:pStyle w:val="FirstParagraph"/>
      </w:pPr>
      <w:r>
        <w:t xml:space="preserve">Ethics form the backbone of the accounting profession. In Seminar Presentation Slides focused on high-standard financial centers, ethical considerations cannot be overstated. The Accountant in Switzerland Zurich is bound by strict professional codes of conduct enforced by bodies such as FIA (Swiss Institute of Accountants). Corporate governance scandals have led to increased scrutiny, making transparency paramount.</w:t>
      </w:r>
    </w:p>
    <w:p>
      <w:pPr>
        <w:pStyle w:val="BodyText"/>
      </w:pPr>
      <w:r>
        <w:t xml:space="preserve">An Accountant must ensure that financial statements reflect the true economic reality of a business. This independence is crucial for maintaining investor confidence in Switzerland Zurich. The role involves not only technical accuracy but also moral courage to report irregularities and maintain objectivity. As we discuss these Seminar Presentation Slides, remember that reputation is the most valuable asset in Switzerland Zurich’s financial sector, and the Accountant is its guardian.</w:t>
      </w:r>
    </w:p>
    <w:bookmarkEnd w:id="26"/>
    <w:p>
      <w:pPr>
        <w:pStyle w:val="BodyText"/>
      </w:pPr>
      <w:r>
        <w:t xml:space="preserve">Slide 7: Human Resources and Talent Retention</w:t>
      </w:r>
    </w:p>
    <w:bookmarkStart w:id="27" w:name="the-soft-skills-of-a-modern-accountant"/>
    <w:p>
      <w:pPr>
        <w:pStyle w:val="Heading2"/>
      </w:pPr>
      <w:r>
        <w:t xml:space="preserve">The Soft Skills of a Modern Accountant</w:t>
      </w:r>
    </w:p>
    <w:p>
      <w:pPr>
        <w:pStyle w:val="FirstParagraph"/>
      </w:pPr>
      <w:r>
        <w:t xml:space="preserve">Beyond technical competencies, the Seminar Presentation Slides highlight the importance of soft skills. The competition for talent in Switzerland Zurich is fierce. An Accountant must possess strong communication abilities, strategic thinking, and leadership qualities. They are often tasked with mentoring junior staff and managing client relationships.</w:t>
      </w:r>
    </w:p>
    <w:p>
      <w:pPr>
        <w:pStyle w:val="BodyText"/>
      </w:pPr>
      <w:r>
        <w:t xml:space="preserve">Furthermore, an Accountant in Switzerland Zurich operates in a multicultural environment. Understanding diverse working styles and languages (German being the primary business language in Zurich) is essential. The ability to translate complex financial data into actionable business insights for non-financial stakeholders is a key differentiator. This human-centric approach ensures that financial strategies align with broader corporate goals.</w:t>
      </w:r>
    </w:p>
    <w:bookmarkEnd w:id="27"/>
    <w:p>
      <w:pPr>
        <w:pStyle w:val="BodyText"/>
      </w:pPr>
      <w:r>
        <w:t xml:space="preserve">Slide 8: Future Outlook and Conclusion</w:t>
      </w:r>
    </w:p>
    <w:bookmarkStart w:id="28" w:name="the-evolving-role-of-the-accountant"/>
    <w:p>
      <w:pPr>
        <w:pStyle w:val="Heading2"/>
      </w:pPr>
      <w:r>
        <w:t xml:space="preserve">The Evolving Role of the Accountant</w:t>
      </w:r>
    </w:p>
    <w:p>
      <w:pPr>
        <w:pStyle w:val="FirstParagraph"/>
      </w:pPr>
      <w:r>
        <w:t xml:space="preserve">In conclusion, this Seminar Presentation Slides overview demonstrates that the role of an Accountant in Switzerland Zurich is evolving rapidly. No longer confined to back-office calculations, today’s Accountants are strategic advisors who drive business growth through data analysis and regulatory expertise.</w:t>
      </w:r>
    </w:p>
    <w:p>
      <w:pPr>
        <w:pStyle w:val="BodyText"/>
      </w:pPr>
      <w:r>
        <w:t xml:space="preserve">The unique combination of high standards, international complexity, and technological advancement defines the landscape for Accountants in Switzerland Zurich. As we look to the future, those who adapt to digital tools while maintaining rigorous ethical standards will thrive. For any organization looking to succeed in this prestigious region, partnering with a skilled Accountant is not just an operational necessity but a strategic imperative. Thank you for attending these Seminar Presentation Slides.</w:t>
      </w:r>
    </w:p>
    <w:bookmarkEnd w:id="28"/>
    <w:p>
      <w:pPr>
        <w:pStyle w:val="BodyText"/>
      </w:pPr>
      <w:r>
        <w:t xml:space="preserve">© 2023 Seminar Series on Financial Excellence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Accountant in Switzerland Zurich</dc:title>
  <dc:creator/>
  <dc:language>en</dc:language>
  <cp:keywords/>
  <dcterms:created xsi:type="dcterms:W3CDTF">2026-07-29T22:09:31Z</dcterms:created>
  <dcterms:modified xsi:type="dcterms:W3CDTF">2026-07-29T22:09:31Z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