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Zimbabwe</w:t>
      </w:r>
      <w:r>
        <w:t xml:space="preserve"> </w:t>
      </w:r>
      <w:r>
        <w:t xml:space="preserve">Harare</w:t>
      </w:r>
    </w:p>
    <w:bookmarkStart w:id="21" w:name="X115be4074ea1f7e3ec2b0e15a5e9623cb1374e7"/>
    <w:p>
      <w:pPr>
        <w:pStyle w:val="Heading1"/>
      </w:pPr>
      <w:r>
        <w:t xml:space="preserve">Seminar Presentation Slides: The Strategic Accountant in Zimbabwe Harare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Harare Conference Centre, Zimbabwe</w:t>
      </w:r>
    </w:p>
    <w:bookmarkStart w:id="20" w:name="welcome-and-introduction"/>
    <w:p>
      <w:pPr>
        <w:pStyle w:val="Heading3"/>
      </w:pPr>
      <w:r>
        <w:t xml:space="preserve">Welcome and Introduction</w:t>
      </w:r>
    </w:p>
    <w:p>
      <w:pPr>
        <w:pStyle w:val="FirstParagraph"/>
      </w:pPr>
      <w:r>
        <w:t xml:space="preserve">Welcome to this essential Seminar Presentation Slides module designed specifically for financial professionals, business owners, and stakeholders operating within the vibrant economic landscape of Zimbabwe. As we navigate the complex fiscal environment of modern business in Africa's northernmost capital, Harare remains the beating heart of commerce in Zimbabwe. This presentation aims to dissect the evolving role of the Accountant, moving beyond traditional bookkeeping to become a strategic partner in business sustainability.</w:t>
      </w:r>
    </w:p>
    <w:p>
      <w:pPr>
        <w:pStyle w:val="BodyText"/>
      </w:pPr>
      <w:r>
        <w:rPr>
          <w:bCs/>
          <w:b/>
        </w:rPr>
        <w:t xml:space="preserve">Key Focus:</w:t>
      </w:r>
      <w:r>
        <w:t xml:space="preserve"> </w:t>
      </w:r>
      <w:r>
        <w:t xml:space="preserve">Understanding how an Accountant operates within the unique regulatory and economic constraints of Zimbabwe Harare is no longer optional; it is a critical competency for survival and growth.</w:t>
      </w:r>
    </w:p>
    <w:bookmarkEnd w:id="20"/>
    <w:bookmarkEnd w:id="21"/>
    <w:bookmarkStart w:id="23" w:name="the-evolution-of-the-accountant"/>
    <w:p>
      <w:pPr>
        <w:pStyle w:val="Heading1"/>
      </w:pPr>
      <w:r>
        <w:t xml:space="preserve">The Evolution of the Accountant</w:t>
      </w:r>
    </w:p>
    <w:bookmarkStart w:id="22" w:name="beyond-the-ledger"/>
    <w:p>
      <w:pPr>
        <w:pStyle w:val="Heading3"/>
      </w:pPr>
      <w:r>
        <w:t xml:space="preserve">Beyond the Ledger</w:t>
      </w:r>
    </w:p>
    <w:p>
      <w:pPr>
        <w:pStyle w:val="FirstParagraph"/>
      </w:pPr>
      <w:r>
        <w:t xml:space="preserve">In Harare, the perception of an Accountant is shifting rapidly. Historically viewed merely as a compliance officer responsible for tax filings and payroll processing, the modern Accountant in Zimbabwe must be a multifaceted professional. The economic volatility experienced over recent years has necessitated that an Accountant possess skills in risk management, strategic forecasting, and multi-currency handling.</w:t>
      </w:r>
    </w:p>
    <w:p>
      <w:pPr>
        <w:numPr>
          <w:ilvl w:val="0"/>
          <w:numId w:val="1001"/>
        </w:numPr>
        <w:pStyle w:val="Compact"/>
      </w:pPr>
      <w:r>
        <w:rPr>
          <w:bCs/>
          <w:b/>
        </w:rPr>
        <w:t xml:space="preserve">Traditional Role:</w:t>
      </w:r>
      <w:r>
        <w:t xml:space="preserve"> </w:t>
      </w:r>
      <w:r>
        <w:t xml:space="preserve">Recording transactions, preparing financial statements for ZIMRA (Zimbabwe Revenue Authority), and ensuring statutory compliance.</w:t>
      </w:r>
    </w:p>
    <w:p>
      <w:pPr>
        <w:numPr>
          <w:ilvl w:val="0"/>
          <w:numId w:val="1001"/>
        </w:numPr>
        <w:pStyle w:val="Compact"/>
      </w:pPr>
      <w:r>
        <w:rPr>
          <w:bCs/>
          <w:b/>
        </w:rPr>
        <w:t xml:space="preserve">Modern Role:</w:t>
      </w:r>
    </w:p>
    <w:p>
      <w:pPr>
        <w:pStyle w:val="FirstParagraph"/>
      </w:pPr>
      <w:r>
        <w:t xml:space="preserve">The Seminar Presentation Slides emphasize that the Accountant is now the guardian of financial integrity. In Zimbabwe Harare, where trust in local institutions can fluctuate due to economic shifts, the Accountant serves as the primary assurance provider for investors and stakeholders alike.</w:t>
      </w:r>
    </w:p>
    <w:bookmarkEnd w:id="22"/>
    <w:bookmarkEnd w:id="23"/>
    <w:bookmarkStart w:id="26" w:name="X33d3c6d3b7e6c8712b5498e921ebcacda9b34b7"/>
    <w:p>
      <w:pPr>
        <w:pStyle w:val="Heading1"/>
      </w:pPr>
      <w:r>
        <w:t xml:space="preserve">The Unique Economic Landscape of Zimbabwe Harare</w:t>
      </w:r>
    </w:p>
    <w:bookmarkStart w:id="24" w:name="navigating-volatility"/>
    <w:p>
      <w:pPr>
        <w:pStyle w:val="Heading3"/>
      </w:pPr>
      <w:r>
        <w:t xml:space="preserve">Navigating Volatility</w:t>
      </w:r>
    </w:p>
    <w:p>
      <w:pPr>
        <w:pStyle w:val="FirstParagraph"/>
      </w:pPr>
      <w:r>
        <w:t xml:space="preserve">To understand the weight of the Accountant's role, one must first appreciate the environment in Zimbabwe Harare. As the commercial hub of Zimbabwe, Harare hosts head offices for mining conglomerates, manufacturing giants like Delta Beverages and National Foods, and a thriving SME sector. However, this ecosystem operates under unique pressures.</w:t>
      </w:r>
    </w:p>
    <w:bookmarkEnd w:id="24"/>
    <w:bookmarkStart w:id="25" w:name="currency-complexity"/>
    <w:p>
      <w:pPr>
        <w:pStyle w:val="Heading3"/>
      </w:pPr>
      <w:r>
        <w:t xml:space="preserve">Currency Complexity</w:t>
      </w:r>
    </w:p>
    <w:p>
      <w:pPr>
        <w:pStyle w:val="FirstParagraph"/>
      </w:pPr>
      <w:r>
        <w:t xml:space="preserve">The most defining characteristic of the current accounting environment in Zimbabwe is currency diversity. An Accountant must be proficient in managing books that may fluctuate between the US Dollar (USD), Zimdollar (ZWL), and other regional currencies like the Rand or Pula depending on trade partners. This requires advanced knowledge of IFRS standards regarding foreign currency translation, which are rigorously applied in Zimbabwe Harare.</w:t>
      </w:r>
    </w:p>
    <w:p>
      <w:pPr>
        <w:numPr>
          <w:ilvl w:val="0"/>
          <w:numId w:val="1002"/>
        </w:numPr>
        <w:pStyle w:val="Compact"/>
      </w:pPr>
      <w:r>
        <w:rPr>
          <w:bCs/>
          <w:b/>
        </w:rPr>
        <w:t xml:space="preserve">Multiple Currency Systems:</w:t>
      </w:r>
      <w:r>
        <w:t xml:space="preserve"> </w:t>
      </w:r>
      <w:r>
        <w:t xml:space="preserve">An Accountant must seamlessly integrate different currency streams while maintaining accurate exchange rate reporting.</w:t>
      </w:r>
    </w:p>
    <w:p>
      <w:pPr>
        <w:numPr>
          <w:ilvl w:val="0"/>
          <w:numId w:val="1002"/>
        </w:numPr>
        <w:pStyle w:val="Compact"/>
      </w:pPr>
      <w:r>
        <w:rPr>
          <w:bCs/>
          <w:b/>
        </w:rPr>
        <w:t xml:space="preserve">Inflation Accounting:</w:t>
      </w:r>
      <w:r>
        <w:t xml:space="preserve"> </w:t>
      </w:r>
      <w:r>
        <w:t xml:space="preserve">High inflation rates require constant adjustments to financial statements. The Accountant must ensure that the Balance Sheet reflects the true economic reality of assets and liabilities, preventing over-capitalization on historical costs.</w:t>
      </w:r>
    </w:p>
    <w:bookmarkEnd w:id="25"/>
    <w:bookmarkEnd w:id="26"/>
    <w:bookmarkStart w:id="29" w:name="tax-compliance-and-zimra-regulations"/>
    <w:p>
      <w:pPr>
        <w:pStyle w:val="Heading1"/>
      </w:pPr>
      <w:r>
        <w:t xml:space="preserve">Tax Compliance and ZIMRA Regulations</w:t>
      </w:r>
    </w:p>
    <w:bookmarkStart w:id="27" w:name="the-regulatory-framework"/>
    <w:p>
      <w:pPr>
        <w:pStyle w:val="Heading3"/>
      </w:pPr>
      <w:r>
        <w:t xml:space="preserve">The Regulatory Framework</w:t>
      </w:r>
    </w:p>
    <w:p>
      <w:pPr>
        <w:pStyle w:val="FirstParagraph"/>
      </w:pPr>
      <w:r>
        <w:t xml:space="preserve">A significant portion of the Accountant's daily routine in Zimbabwe is dedicated to tax compliance. The Zimbabwe Revenue Authority (ZIMRA) enforces strict regulations that are frequently updated. For any business operating in Harare, non-compliance can lead to severe penalties, including asset seizure.</w:t>
      </w:r>
    </w:p>
    <w:bookmarkEnd w:id="27"/>
    <w:bookmarkStart w:id="28" w:name="key-tax-obligations"/>
    <w:p>
      <w:pPr>
        <w:pStyle w:val="Heading3"/>
      </w:pPr>
      <w:r>
        <w:t xml:space="preserve">Key Tax Obligations</w:t>
      </w:r>
    </w:p>
    <w:p>
      <w:pPr>
        <w:numPr>
          <w:ilvl w:val="0"/>
          <w:numId w:val="1003"/>
        </w:numPr>
        <w:pStyle w:val="Compact"/>
      </w:pPr>
      <w:r>
        <w:rPr>
          <w:bCs/>
          <w:b/>
        </w:rPr>
        <w:t xml:space="preserve">GST (Goods and Services Tax):</w:t>
      </w:r>
      <w:r>
        <w:t xml:space="preserve">The Accountant must ensure timely filing of VAT/GST returns. In Zimbabwe Harare, the digitalization of tax systems via ZIMRA's e-filing portal means that an Accountant must be tech-savvy to avoid system errors or missed deadlines.</w:t>
      </w:r>
    </w:p>
    <w:p>
      <w:pPr>
        <w:numPr>
          <w:ilvl w:val="0"/>
          <w:numId w:val="1003"/>
        </w:numPr>
        <w:pStyle w:val="Compact"/>
      </w:pPr>
      <w:r>
        <w:rPr>
          <w:bCs/>
          <w:b/>
        </w:rPr>
        <w:t xml:space="preserve">PAYE (Pay As You Earn):</w:t>
      </w:r>
      <w:r>
        <w:t xml:space="preserve"> </w:t>
      </w:r>
      <w:r>
        <w:t xml:space="preserve">With a large informal sector in Zimbabwe transitioning to formal employment, accurate PAYE calculation and remittance are crucial. An Accountant serves as the buffer between the employer's payroll system and the state’s revenue requirements.</w:t>
      </w:r>
    </w:p>
    <w:p>
      <w:pPr>
        <w:numPr>
          <w:ilvl w:val="0"/>
          <w:numId w:val="1003"/>
        </w:numPr>
        <w:pStyle w:val="Compact"/>
      </w:pPr>
      <w:r>
        <w:rPr>
          <w:bCs/>
          <w:b/>
        </w:rPr>
        <w:t xml:space="preserve">Tax Incentives:</w:t>
      </w:r>
      <w:r>
        <w:t xml:space="preserve"> </w:t>
      </w:r>
      <w:r>
        <w:t xml:space="preserve">The Accountant is responsible for identifying and claiming applicable tax holidays for industries prioritized by the Zimbabwe government, such as mining, agriculture, and manufacturing. This proactive approach saves businesses significant capital in Harare.</w:t>
      </w:r>
    </w:p>
    <w:p>
      <w:pPr>
        <w:pStyle w:val="FirstParagraph"/>
      </w:pPr>
      <w:r>
        <w:rPr>
          <w:bCs/>
          <w:b/>
        </w:rPr>
        <w:t xml:space="preserve">Note:</w:t>
      </w:r>
      <w:r>
        <w:t xml:space="preserve"> </w:t>
      </w:r>
      <w:r>
        <w:t xml:space="preserve">The Accountant must stay abreast of legislative changes published by the Ministry of Finance in Zimbabwe to ensure that their clients or employers remain compliant with the latest fiscal policies.</w:t>
      </w:r>
    </w:p>
    <w:bookmarkEnd w:id="28"/>
    <w:bookmarkEnd w:id="29"/>
    <w:bookmarkStart w:id="32" w:name="X3fe7babc0b0d45d599d3748b9dccdd7e1c284e5"/>
    <w:p>
      <w:pPr>
        <w:pStyle w:val="Heading1"/>
      </w:pPr>
      <w:r>
        <w:t xml:space="preserve">Digital Transformation and Fintech in Harare</w:t>
      </w:r>
    </w:p>
    <w:bookmarkStart w:id="30" w:name="the-role-of-technology"/>
    <w:p>
      <w:pPr>
        <w:pStyle w:val="Heading3"/>
      </w:pPr>
      <w:r>
        <w:t xml:space="preserve">The Role of Technology</w:t>
      </w:r>
    </w:p>
    <w:p>
      <w:pPr>
        <w:pStyle w:val="FirstParagraph"/>
      </w:pPr>
      <w:r>
        <w:t xml:space="preserve">Zimbabwe is rapidly adopting fintech solutions. From EcoCash to InnBucks, digital payments are ubiquitous. An Accountant in Zimbabwe Harare cannot rely on manual cash books. The integration of cloud-based accounting software (such as Xero or Sage) with local banking APIs is essential.</w:t>
      </w:r>
    </w:p>
    <w:bookmarkEnd w:id="30"/>
    <w:bookmarkStart w:id="31" w:name="data-integrity"/>
    <w:p>
      <w:pPr>
        <w:pStyle w:val="Heading3"/>
      </w:pPr>
      <w:r>
        <w:t xml:space="preserve">Data Integrity</w:t>
      </w:r>
    </w:p>
    <w:p>
      <w:pPr>
        <w:numPr>
          <w:ilvl w:val="0"/>
          <w:numId w:val="1004"/>
        </w:numPr>
        <w:pStyle w:val="Compact"/>
      </w:pPr>
      <w:r>
        <w:rPr>
          <w:bCs/>
          <w:b/>
        </w:rPr>
        <w:t xml:space="preserve">Audit Trails:</w:t>
      </w:r>
      <w:r>
        <w:t xml:space="preserve"> </w:t>
      </w:r>
      <w:r>
        <w:t xml:space="preserve">With the rise of digital transactions, maintaining an immutable audit trail is easier but also more critical. An Accountant must design internal controls that prevent fraud in a cash-light environment.</w:t>
      </w:r>
    </w:p>
    <w:p>
      <w:pPr>
        <w:numPr>
          <w:ilvl w:val="0"/>
          <w:numId w:val="1004"/>
        </w:numPr>
        <w:pStyle w:val="Compact"/>
      </w:pPr>
      <w:r>
        <w:rPr>
          <w:bCs/>
          <w:b/>
        </w:rPr>
        <w:t xml:space="preserve">Data Security:</w:t>
      </w:r>
      <w:r>
        <w:t xml:space="preserve"> </w:t>
      </w:r>
      <w:r>
        <w:t xml:space="preserve">Protecting financial data against cyber threats is a growing responsibility for the Accountant. In Harare, where infrastructure challenges such as power outages exist, cloud backups are not just a luxury but a business continuity necessity.</w:t>
      </w:r>
    </w:p>
    <w:p>
      <w:pPr>
        <w:pStyle w:val="FirstParagraph"/>
      </w:pPr>
      <w:r>
        <w:t xml:space="preserve">The Seminar Presentation Slides highlight that technological proficiency is no longer an "add-on" skill but a core requirement for the modern Accountant in Zimbabwe Harare.</w:t>
      </w:r>
    </w:p>
    <w:bookmarkEnd w:id="31"/>
    <w:bookmarkEnd w:id="32"/>
    <w:bookmarkStart w:id="35" w:name="fraud-prevention-and-internal-controls"/>
    <w:p>
      <w:pPr>
        <w:pStyle w:val="Heading1"/>
      </w:pPr>
      <w:r>
        <w:t xml:space="preserve">Fraud Prevention and Internal Controls</w:t>
      </w:r>
    </w:p>
    <w:bookmarkStart w:id="33" w:name="safeguarding-assets"/>
    <w:p>
      <w:pPr>
        <w:pStyle w:val="Heading3"/>
      </w:pPr>
      <w:r>
        <w:t xml:space="preserve">Safeguarding Assets</w:t>
      </w:r>
    </w:p>
    <w:p>
      <w:pPr>
        <w:pStyle w:val="FirstParagraph"/>
      </w:pPr>
      <w:r>
        <w:t xml:space="preserve">In the competitive business environment of Zimbabwe Harare, financial leakage through fraud is a major concern. The Accountant plays the pivotal role of internal auditor. Implementing robust internal controls is the first line of defense.</w:t>
      </w:r>
    </w:p>
    <w:bookmarkEnd w:id="33"/>
    <w:bookmarkStart w:id="34" w:name="best-practices-for-zimbabwean-businesses"/>
    <w:p>
      <w:pPr>
        <w:pStyle w:val="Heading3"/>
      </w:pPr>
      <w:r>
        <w:t xml:space="preserve">Best Practices for Zimbabwean Businesses</w:t>
      </w:r>
    </w:p>
    <w:p>
      <w:pPr>
        <w:numPr>
          <w:ilvl w:val="0"/>
          <w:numId w:val="1005"/>
        </w:numPr>
        <w:pStyle w:val="Compact"/>
      </w:pPr>
      <w:r>
        <w:rPr>
          <w:bCs/>
          <w:b/>
        </w:rPr>
        <w:t xml:space="preserve">Separation of Duties:</w:t>
      </w:r>
      <w:r>
        <w:t xml:space="preserve"> </w:t>
      </w:r>
      <w:r>
        <w:t xml:space="preserve">Ensuring that no single individual has control over all aspects of a financial transaction. This is particularly important in smaller firms in Harare where staff shortages might tempt owners to bypass controls.</w:t>
      </w:r>
    </w:p>
    <w:p>
      <w:pPr>
        <w:numPr>
          <w:ilvl w:val="0"/>
          <w:numId w:val="1005"/>
        </w:numPr>
        <w:pStyle w:val="Compact"/>
      </w:pPr>
      <w:r>
        <w:rPr>
          <w:bCs/>
          <w:b/>
        </w:rPr>
        <w:t xml:space="preserve">Reconciliation Processes:</w:t>
      </w:r>
      <w:r>
        <w:t xml:space="preserve"> </w:t>
      </w:r>
      <w:r>
        <w:t xml:space="preserve">Daily bank reconciliations are mandatory. In an environment with high cash flow velocity, discrepancies must be spotted immediately.</w:t>
      </w:r>
    </w:p>
    <w:p>
      <w:pPr>
        <w:numPr>
          <w:ilvl w:val="0"/>
          <w:numId w:val="1005"/>
        </w:numPr>
        <w:pStyle w:val="Compact"/>
      </w:pPr>
      <w:r>
        <w:rPr>
          <w:bCs/>
          <w:b/>
        </w:rPr>
        <w:t xml:space="preserve">Suspect Transaction Monitoring:</w:t>
      </w:r>
      <w:r>
        <w:t xml:space="preserve"> </w:t>
      </w:r>
      <w:r>
        <w:t xml:space="preserve">An Accountant must be vigilant against money laundering practices. Understanding the Anti-Money Laundering (AML) regulations in Zimbabwe is part of the Accountant's ethical and legal duty.</w:t>
      </w:r>
    </w:p>
    <w:p>
      <w:pPr>
        <w:pStyle w:val="FirstParagraph"/>
      </w:pPr>
      <w:r>
        <w:t xml:space="preserve">The integrity of financial reporting in Zimbabwe Harare depends heavily on the diligence of these internal controls. A fraudulent system can lead to liquidation, making the Accountant a key stakeholder in business survival.</w:t>
      </w:r>
    </w:p>
    <w:bookmarkEnd w:id="34"/>
    <w:bookmarkEnd w:id="35"/>
    <w:bookmarkStart w:id="38" w:name="sustainable-business-and-esg"/>
    <w:p>
      <w:pPr>
        <w:pStyle w:val="Heading1"/>
      </w:pPr>
      <w:r>
        <w:t xml:space="preserve">Sustainable Business and ESG</w:t>
      </w:r>
    </w:p>
    <w:bookmarkStart w:id="36" w:name="environmental-social-and-governance-esg"/>
    <w:p>
      <w:pPr>
        <w:pStyle w:val="Heading3"/>
      </w:pPr>
      <w:r>
        <w:t xml:space="preserve">Environmental, Social, and Governance (ESG)</w:t>
      </w:r>
    </w:p>
    <w:p>
      <w:pPr>
        <w:pStyle w:val="FirstParagraph"/>
      </w:pPr>
      <w:r>
        <w:t xml:space="preserve">Globally, the trend is moving toward ESG compliance. In Zimbabwe Harare, this is gaining traction among multinational corporations operating in the country. An Accountant must now report not just on financial profit but on social impact and environmental stewardship.</w:t>
      </w:r>
    </w:p>
    <w:bookmarkEnd w:id="36"/>
    <w:bookmarkStart w:id="37" w:name="the-accountants-new-mandate"/>
    <w:p>
      <w:pPr>
        <w:pStyle w:val="Heading3"/>
      </w:pPr>
      <w:r>
        <w:t xml:space="preserve">The Accountant’s New Mandate</w:t>
      </w:r>
    </w:p>
    <w:p>
      <w:pPr>
        <w:numPr>
          <w:ilvl w:val="0"/>
          <w:numId w:val="1006"/>
        </w:numPr>
        <w:pStyle w:val="Compact"/>
      </w:pPr>
      <w:r>
        <w:rPr>
          <w:bCs/>
          <w:b/>
        </w:rPr>
        <w:t xml:space="preserve">Social Responsibility:</w:t>
      </w:r>
      <w:r>
        <w:t xml:space="preserve"> </w:t>
      </w:r>
      <w:r>
        <w:t xml:space="preserve">Tracking corporate social investment (CSI) expenditures to ensure they align with community needs in Zimbabwe. This builds brand reputation in local Harare communities.</w:t>
      </w:r>
    </w:p>
    <w:p>
      <w:pPr>
        <w:numPr>
          <w:ilvl w:val="0"/>
          <w:numId w:val="1006"/>
        </w:numPr>
        <w:pStyle w:val="Compact"/>
      </w:pPr>
      <w:r>
        <w:rPr>
          <w:bCs/>
          <w:b/>
        </w:rPr>
        <w:t xml:space="preserve">Governance:</w:t>
      </w:r>
      <w:r>
        <w:t xml:space="preserve"> </w:t>
      </w:r>
      <w:r>
        <w:t xml:space="preserve">Ensuring that the company adheres to good governance principles, which is a prerequisite for attracting foreign direct investment into Zimbabwe. Investors require transparent financial statements prepared by qualified professionals.</w:t>
      </w:r>
    </w:p>
    <w:p>
      <w:pPr>
        <w:pStyle w:val="FirstParagraph"/>
      </w:pPr>
      <w:r>
        <w:t xml:space="preserve">The modern Accountant in Zimbabwe Harare is thus an ambassador of transparency. By promoting ESG standards, they help position Zimbabwean businesses as credible partners on the global stage.</w:t>
      </w:r>
    </w:p>
    <w:bookmarkEnd w:id="37"/>
    <w:bookmarkEnd w:id="38"/>
    <w:bookmarkStart w:id="41" w:name="conclusion-the-future-focused-accountant"/>
    <w:p>
      <w:pPr>
        <w:pStyle w:val="Heading1"/>
      </w:pPr>
      <w:r>
        <w:t xml:space="preserve">Conclusion: The Future-Focused Accountant</w:t>
      </w:r>
    </w:p>
    <w:bookmarkStart w:id="39" w:name="a-call-to-action"/>
    <w:p>
      <w:pPr>
        <w:pStyle w:val="Heading3"/>
      </w:pPr>
      <w:r>
        <w:t xml:space="preserve">A Call to Action</w:t>
      </w:r>
    </w:p>
    <w:p>
      <w:pPr>
        <w:pStyle w:val="FirstParagraph"/>
      </w:pPr>
      <w:r>
        <w:t xml:space="preserve">In conclusion, this Seminar Presentation Slides module has demonstrated that the role of the Accountant in Zimbabwe Harare is dynamic, complex, and indispensable. From navigating multi-currency complexities and strict ZIMRA regulations to implementing digital safeguards and promoting ESG standards, the Accountant is central to business resilience.</w:t>
      </w:r>
    </w:p>
    <w:bookmarkEnd w:id="39"/>
    <w:bookmarkStart w:id="40" w:name="final-thoughts"/>
    <w:p>
      <w:pPr>
        <w:pStyle w:val="Heading3"/>
      </w:pPr>
      <w:r>
        <w:t xml:space="preserve">Final Thoughts</w:t>
      </w:r>
    </w:p>
    <w:p>
      <w:pPr>
        <w:pStyle w:val="FirstParagraph"/>
      </w:pPr>
      <w:r>
        <w:t xml:space="preserve">For professionals in Zimbabwe Harare, continuous professional development (CPD) is not just a recommendation but a survival strategy. The economic landscape of Zimbabwe will continue to evolve, and with it, the toolkit required by the Accountant. We urge all attendees to embrace technology, deepen their regulatory knowledge, and view themselves as strategic business partners rather than mere record-keepers.</w:t>
      </w:r>
    </w:p>
    <w:p>
      <w:pPr>
        <w:pStyle w:val="BodyText"/>
      </w:pPr>
      <w:r>
        <w:rPr>
          <w:bCs/>
          <w:b/>
        </w:rPr>
        <w:t xml:space="preserve">Summary:</w:t>
      </w:r>
      <w:r>
        <w:t xml:space="preserve"> </w:t>
      </w:r>
      <w:r>
        <w:t xml:space="preserve">The Accountant in Zimbabwe Harare is a navigator of uncertainty, a guardian of compliance, and a catalyst for sustainable growth. By mastering these aspects, businesses can thrive amidst the challenges and opportunities present in this dynamic market.</w:t>
      </w:r>
    </w:p>
    <w:p>
      <w:pPr>
        <w:pStyle w:val="BodyText"/>
      </w:pPr>
      <w:r>
        <w:rPr>
          <w:iCs/>
          <w:i/>
        </w:rPr>
        <w:t xml:space="preserve">Thank you for your attention.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Zimbabwe Harare</dc:title>
  <dc:creator/>
  <dc:language>en</dc:language>
  <cp:keywords/>
  <dcterms:created xsi:type="dcterms:W3CDTF">2026-07-29T16:58:13Z</dcterms:created>
  <dcterms:modified xsi:type="dcterms:W3CDTF">2026-07-29T16:58:13Z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